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F475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74BB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840C3" w:rsidRPr="00B34947" w:rsidRDefault="00D840C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980411" w:rsidRDefault="00980411" w:rsidP="00980411">
                  <w:pPr>
                    <w:jc w:val="center"/>
                  </w:pPr>
                  <w:r>
                    <w:t>Протокол № 1</w:t>
                  </w:r>
                </w:p>
                <w:p w:rsidR="00980411" w:rsidRDefault="00980411" w:rsidP="00980411">
                  <w:pPr>
                    <w:jc w:val="center"/>
                  </w:pPr>
                  <w:r>
                    <w:t>от «30» августа 2021 г.</w:t>
                  </w:r>
                </w:p>
                <w:p w:rsidR="00D840C3" w:rsidRDefault="00D840C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840C3" w:rsidRPr="00B34947" w:rsidRDefault="00D840C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D840C3" w:rsidRPr="00B34947" w:rsidRDefault="00D840C3" w:rsidP="00D21895">
                  <w:pPr>
                    <w:jc w:val="center"/>
                  </w:pP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D840C3" w:rsidRPr="00B34947" w:rsidRDefault="00F10CFE" w:rsidP="00D21895">
                  <w:pPr>
                    <w:jc w:val="center"/>
                  </w:pPr>
                  <w:r>
                    <w:t>30</w:t>
                  </w:r>
                  <w:r w:rsidR="00DE595C">
                    <w:t>.</w:t>
                  </w:r>
                  <w:r w:rsidR="00BC4FB5">
                    <w:t>0</w:t>
                  </w:r>
                  <w:r w:rsidR="00980411">
                    <w:t>8</w:t>
                  </w:r>
                  <w:r w:rsidR="00D840C3" w:rsidRPr="0040745C">
                    <w:t>.20</w:t>
                  </w:r>
                  <w:r w:rsidR="00897E76">
                    <w:t>2</w:t>
                  </w:r>
                  <w:r w:rsidR="00BC4FB5">
                    <w:t>1</w:t>
                  </w:r>
                  <w:r w:rsidR="00D840C3" w:rsidRPr="0040745C">
                    <w:t xml:space="preserve"> г.</w:t>
                  </w:r>
                </w:p>
                <w:p w:rsidR="00D840C3" w:rsidRDefault="00D840C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74BB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840C3" w:rsidRPr="00B34947" w:rsidRDefault="00D840C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980411" w:rsidRDefault="00980411" w:rsidP="00980411">
                  <w:pPr>
                    <w:jc w:val="center"/>
                  </w:pPr>
                  <w:r>
                    <w:t>Протокол № 1</w:t>
                  </w:r>
                </w:p>
                <w:p w:rsidR="00980411" w:rsidRDefault="00980411" w:rsidP="00980411">
                  <w:pPr>
                    <w:jc w:val="center"/>
                  </w:pPr>
                  <w:r>
                    <w:t>от «30» августа 2021 г.</w:t>
                  </w:r>
                </w:p>
                <w:p w:rsidR="00D840C3" w:rsidRPr="00B34947" w:rsidRDefault="00D840C3" w:rsidP="00F10CFE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DC4501" w:rsidRPr="00DC4501">
        <w:rPr>
          <w:rFonts w:eastAsia="Courier New"/>
          <w:b/>
          <w:sz w:val="28"/>
          <w:szCs w:val="28"/>
          <w:lang w:bidi="ru-RU"/>
        </w:rPr>
        <w:t xml:space="preserve">Начальное образование и </w:t>
      </w:r>
      <w:r w:rsidR="00DE595C">
        <w:rPr>
          <w:rFonts w:eastAsia="Courier New"/>
          <w:b/>
          <w:sz w:val="28"/>
          <w:szCs w:val="28"/>
          <w:lang w:bidi="ru-RU"/>
        </w:rPr>
        <w:t>Информатика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74BB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97E76">
        <w:rPr>
          <w:sz w:val="28"/>
          <w:szCs w:val="28"/>
        </w:rPr>
        <w:t>2</w:t>
      </w:r>
      <w:r w:rsidR="00BC4FB5">
        <w:rPr>
          <w:sz w:val="28"/>
          <w:szCs w:val="28"/>
        </w:rPr>
        <w:t>1</w:t>
      </w:r>
    </w:p>
    <w:p w:rsidR="00FE4EBE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br w:type="page"/>
      </w: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</w:t>
      </w:r>
      <w:r w:rsidR="00FE4EBE">
        <w:rPr>
          <w:rFonts w:eastAsia="Courier New"/>
          <w:sz w:val="28"/>
          <w:szCs w:val="28"/>
          <w:lang w:bidi="ru-RU"/>
        </w:rPr>
        <w:t>5</w:t>
      </w:r>
      <w:r>
        <w:rPr>
          <w:rFonts w:eastAsia="Courier New"/>
          <w:sz w:val="28"/>
          <w:szCs w:val="28"/>
          <w:lang w:bidi="ru-RU"/>
        </w:rPr>
        <w:t xml:space="preserve"> Педагогическое образование,  направленность (профиль) программы: </w:t>
      </w:r>
      <w:r w:rsidRPr="008C4137">
        <w:rPr>
          <w:rFonts w:eastAsia="Courier New"/>
          <w:sz w:val="28"/>
          <w:szCs w:val="28"/>
          <w:lang w:bidi="ru-RU"/>
        </w:rPr>
        <w:t>«На</w:t>
      </w:r>
      <w:r w:rsidR="00DE595C">
        <w:rPr>
          <w:rFonts w:eastAsia="Courier New"/>
          <w:sz w:val="28"/>
          <w:szCs w:val="28"/>
          <w:lang w:bidi="ru-RU"/>
        </w:rPr>
        <w:t>чальное образование и Информатика</w:t>
      </w:r>
      <w:r w:rsidRPr="008C4137">
        <w:rPr>
          <w:rFonts w:eastAsia="Courier New"/>
          <w:sz w:val="28"/>
          <w:szCs w:val="28"/>
          <w:lang w:bidi="ru-RU"/>
        </w:rPr>
        <w:t>» рассмотрена</w:t>
      </w:r>
      <w:r>
        <w:rPr>
          <w:rFonts w:eastAsia="Courier New"/>
          <w:sz w:val="28"/>
          <w:szCs w:val="28"/>
          <w:lang w:bidi="ru-RU"/>
        </w:rPr>
        <w:t xml:space="preserve"> и утве</w:t>
      </w:r>
      <w:r w:rsidR="00DD6426">
        <w:rPr>
          <w:rFonts w:eastAsia="Courier New"/>
          <w:sz w:val="28"/>
          <w:szCs w:val="28"/>
          <w:lang w:bidi="ru-RU"/>
        </w:rPr>
        <w:t>рждена на заседании кафедры от 30</w:t>
      </w:r>
      <w:r w:rsidR="00336032">
        <w:rPr>
          <w:rFonts w:eastAsia="Courier New"/>
          <w:sz w:val="28"/>
          <w:szCs w:val="28"/>
          <w:lang w:bidi="ru-RU"/>
        </w:rPr>
        <w:t>августа</w:t>
      </w:r>
      <w:r>
        <w:rPr>
          <w:rFonts w:eastAsia="Courier New"/>
          <w:sz w:val="28"/>
          <w:szCs w:val="28"/>
          <w:lang w:bidi="ru-RU"/>
        </w:rPr>
        <w:t>20</w:t>
      </w:r>
      <w:r w:rsidR="00FE4EBE">
        <w:rPr>
          <w:rFonts w:eastAsia="Courier New"/>
          <w:sz w:val="28"/>
          <w:szCs w:val="28"/>
          <w:lang w:bidi="ru-RU"/>
        </w:rPr>
        <w:t>2</w:t>
      </w:r>
      <w:r w:rsidR="00BC4FB5">
        <w:rPr>
          <w:rFonts w:eastAsia="Courier New"/>
          <w:sz w:val="28"/>
          <w:szCs w:val="28"/>
          <w:lang w:bidi="ru-RU"/>
        </w:rPr>
        <w:t>1</w:t>
      </w:r>
      <w:r>
        <w:rPr>
          <w:rFonts w:eastAsia="Courier New"/>
          <w:sz w:val="28"/>
          <w:szCs w:val="28"/>
          <w:lang w:bidi="ru-RU"/>
        </w:rPr>
        <w:t>г., протокол №</w:t>
      </w:r>
      <w:r w:rsidR="00F10CFE">
        <w:rPr>
          <w:rFonts w:eastAsia="Courier New"/>
          <w:sz w:val="28"/>
          <w:szCs w:val="28"/>
          <w:lang w:bidi="ru-RU"/>
        </w:rPr>
        <w:t>1</w:t>
      </w:r>
      <w:r w:rsidR="00DE595C">
        <w:rPr>
          <w:rFonts w:eastAsia="Courier New"/>
          <w:sz w:val="28"/>
          <w:szCs w:val="28"/>
          <w:lang w:bidi="ru-RU"/>
        </w:rPr>
        <w:t>.</w:t>
      </w: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Лопанова Е.В.</w:t>
      </w:r>
    </w:p>
    <w:p w:rsidR="008C4137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Default="008C4137" w:rsidP="008C4137">
      <w:pPr>
        <w:widowControl/>
        <w:autoSpaceDE/>
        <w:adjustRightInd/>
      </w:pPr>
    </w:p>
    <w:p w:rsidR="008C4137" w:rsidRDefault="008C4137" w:rsidP="008C4137">
      <w:pPr>
        <w:widowControl/>
        <w:autoSpaceDE/>
        <w:autoSpaceDN/>
        <w:adjustRightInd/>
      </w:pPr>
      <w:r>
        <w:br w:type="page"/>
      </w:r>
    </w:p>
    <w:p w:rsidR="008C4137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F6726B" w:rsidRDefault="00DE595C" w:rsidP="00295935">
      <w:r>
        <w:t>4.6</w:t>
      </w:r>
      <w:r w:rsidRPr="00F6726B">
        <w:t xml:space="preserve">. </w:t>
      </w:r>
      <w:r w:rsidR="00F6726B" w:rsidRPr="00F6726B">
        <w:rPr>
          <w:sz w:val="24"/>
          <w:szCs w:val="24"/>
        </w:rPr>
        <w:t>Воспитательная работа и социальная политика ОмГА</w:t>
      </w:r>
    </w:p>
    <w:p w:rsidR="0063270B" w:rsidRPr="00F6726B" w:rsidRDefault="0063270B" w:rsidP="00295935">
      <w:pPr>
        <w:rPr>
          <w:sz w:val="24"/>
          <w:szCs w:val="24"/>
        </w:rPr>
      </w:pPr>
      <w:r w:rsidRPr="00F6726B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,утвержденны</w:t>
      </w:r>
      <w:r w:rsidR="00F247C9" w:rsidRPr="00D81B31">
        <w:rPr>
          <w:sz w:val="24"/>
          <w:szCs w:val="24"/>
        </w:rPr>
        <w:t>х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6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DE595C" w:rsidRPr="00AA4E7C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rPr>
          <w:rFonts w:ascii="Times New Roman" w:hAnsi="Times New Roman"/>
          <w:sz w:val="24"/>
          <w:szCs w:val="24"/>
        </w:rPr>
        <w:t>30 августа 2019 г.);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DE595C" w:rsidRPr="00AA4E7C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AA4E7C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DE595C" w:rsidRPr="00AA4E7C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AA4E7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AA4E7C">
        <w:rPr>
          <w:rFonts w:ascii="Times New Roman" w:hAnsi="Times New Roman"/>
          <w:sz w:val="24"/>
          <w:szCs w:val="24"/>
        </w:rPr>
        <w:t>№594 (ред. от 09.04.2015);</w:t>
      </w:r>
    </w:p>
    <w:p w:rsidR="00DE595C" w:rsidRDefault="00DE595C" w:rsidP="00DE595C">
      <w:pPr>
        <w:pStyle w:val="a6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C52822">
        <w:rPr>
          <w:rFonts w:ascii="Times New Roman" w:hAnsi="Times New Roman"/>
          <w:sz w:val="24"/>
          <w:szCs w:val="24"/>
        </w:rPr>
        <w:t>;</w:t>
      </w:r>
    </w:p>
    <w:p w:rsidR="00C52822" w:rsidRDefault="00C52822" w:rsidP="00C52822">
      <w:pPr>
        <w:pStyle w:val="a6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E595C" w:rsidRPr="003961C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C74BBE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E595C" w:rsidRPr="003961C3" w:rsidRDefault="00DE595C" w:rsidP="00DE595C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E595C" w:rsidRPr="00262BFC" w:rsidRDefault="00DE595C" w:rsidP="00DE595C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90CE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5лет</w:t>
      </w:r>
      <w:r w:rsidRPr="00B238A3">
        <w:t>;</w:t>
      </w:r>
    </w:p>
    <w:p w:rsidR="006C7A5E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lastRenderedPageBreak/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DC4501" w:rsidRPr="00DC4501">
        <w:rPr>
          <w:rFonts w:eastAsia="Courier New"/>
          <w:b/>
          <w:sz w:val="24"/>
          <w:szCs w:val="24"/>
          <w:lang w:bidi="ru-RU"/>
        </w:rPr>
        <w:t>Начальное образование и Ин</w:t>
      </w:r>
      <w:r w:rsidR="008832B8">
        <w:rPr>
          <w:rFonts w:eastAsia="Courier New"/>
          <w:b/>
          <w:sz w:val="24"/>
          <w:szCs w:val="24"/>
          <w:lang w:bidi="ru-RU"/>
        </w:rPr>
        <w:t>форматика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182E09">
        <w:rPr>
          <w:rFonts w:ascii="TimesNewRomanPSMT" w:eastAsia="Times New Roman" w:hAnsi="TimesNewRomanPSMT"/>
          <w:lang w:eastAsia="ru-RU"/>
        </w:rPr>
        <w:t>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 - </w:t>
      </w:r>
      <w:r w:rsidRPr="00182E09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7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D0479" w:rsidRPr="00231EFB" w:rsidRDefault="00FD0479" w:rsidP="00FD0479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FD0479" w:rsidRDefault="00FD0479" w:rsidP="00FD0479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1575CC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социальныхгрупп</w:t>
      </w:r>
      <w:r w:rsidR="001B08AE">
        <w:t>.</w:t>
      </w:r>
    </w:p>
    <w:p w:rsidR="00FD0479" w:rsidRPr="002D2835" w:rsidRDefault="00FD0479" w:rsidP="00FD0479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2D2835" w:rsidRDefault="00FD0479" w:rsidP="00FD047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2D283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2D2835" w:rsidRDefault="00873824" w:rsidP="00873824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FD0479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2D2835" w:rsidRDefault="00873824" w:rsidP="0087382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</w:t>
      </w:r>
      <w:r w:rsidR="00A30B5E">
        <w:rPr>
          <w:sz w:val="24"/>
          <w:szCs w:val="24"/>
        </w:rPr>
        <w:t xml:space="preserve"> и лица с ОВЗ), предусматривают</w:t>
      </w:r>
      <w:r w:rsidRPr="002D2835">
        <w:rPr>
          <w:sz w:val="24"/>
          <w:szCs w:val="24"/>
        </w:rPr>
        <w:t xml:space="preserve"> возможность приема-передачи информации в доступных для них формах  (при наличии данной категории обучающихся).</w:t>
      </w:r>
    </w:p>
    <w:p w:rsidR="00873824" w:rsidRPr="001575CC" w:rsidRDefault="00873824" w:rsidP="00C719E7">
      <w:pPr>
        <w:pStyle w:val="af7"/>
        <w:spacing w:before="0" w:beforeAutospacing="0" w:after="0" w:afterAutospacing="0"/>
        <w:jc w:val="both"/>
        <w:rPr>
          <w:b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AC7CA9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lastRenderedPageBreak/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Pr="00B238A3">
        <w:rPr>
          <w:sz w:val="24"/>
          <w:szCs w:val="24"/>
        </w:rPr>
        <w:t>(факультативная дисциплина)</w:t>
      </w:r>
    </w:p>
    <w:p w:rsidR="00521B56" w:rsidRDefault="00521B56" w:rsidP="00521B5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21B56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503007" w:rsidRDefault="00503007" w:rsidP="00503007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900233" w:rsidRPr="00CD791D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</w:t>
      </w:r>
      <w:r w:rsidR="00521B56">
        <w:rPr>
          <w:rFonts w:eastAsia="Courier New"/>
          <w:sz w:val="24"/>
          <w:szCs w:val="24"/>
          <w:lang w:bidi="ru-RU"/>
        </w:rPr>
        <w:t>)</w:t>
      </w:r>
      <w:r w:rsidRPr="00CD791D">
        <w:rPr>
          <w:iCs/>
          <w:sz w:val="24"/>
          <w:szCs w:val="24"/>
        </w:rPr>
        <w:t>.</w:t>
      </w:r>
    </w:p>
    <w:p w:rsidR="00BE70A8" w:rsidRPr="00CD791D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iCs/>
          <w:sz w:val="24"/>
          <w:szCs w:val="24"/>
        </w:rPr>
        <w:t>Аннотации всех учебных дисциплин</w:t>
      </w:r>
      <w:r w:rsidR="00B72286" w:rsidRPr="00CD791D">
        <w:rPr>
          <w:iCs/>
          <w:sz w:val="24"/>
          <w:szCs w:val="24"/>
        </w:rPr>
        <w:t>, практик, ГИА</w:t>
      </w:r>
      <w:r w:rsidR="001E0B66" w:rsidRPr="00CD791D">
        <w:rPr>
          <w:iCs/>
          <w:sz w:val="24"/>
          <w:szCs w:val="24"/>
        </w:rPr>
        <w:t xml:space="preserve">программы </w:t>
      </w:r>
      <w:r w:rsidR="00B950C8" w:rsidRPr="00CD791D">
        <w:rPr>
          <w:sz w:val="24"/>
          <w:szCs w:val="24"/>
        </w:rPr>
        <w:t>бакалавриата</w:t>
      </w:r>
      <w:r w:rsidR="00B950C8" w:rsidRPr="00CD791D">
        <w:rPr>
          <w:iCs/>
          <w:sz w:val="24"/>
          <w:szCs w:val="24"/>
        </w:rPr>
        <w:t xml:space="preserve"> по направлению подготовки </w:t>
      </w:r>
      <w:r w:rsidR="00B950C8" w:rsidRPr="00CD791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D791D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2341"/>
        <w:gridCol w:w="5752"/>
      </w:tblGrid>
      <w:tr w:rsidR="00436EE2" w:rsidRPr="00B238A3" w:rsidTr="00902940">
        <w:trPr>
          <w:tblHeader/>
        </w:trPr>
        <w:tc>
          <w:tcPr>
            <w:tcW w:w="83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</w:t>
            </w:r>
            <w:r w:rsidRPr="00AC7CA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B238A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УК-1. </w:t>
            </w:r>
            <w:r w:rsidR="00B30511" w:rsidRPr="00AC7CA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30511" w:rsidRPr="00AC7CA9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AC7CA9">
              <w:rPr>
                <w:rFonts w:ascii="Times New Roman" w:hAnsi="Times New Roman"/>
              </w:rPr>
              <w:t>1</w:t>
            </w:r>
            <w:r w:rsidR="00B30511" w:rsidRPr="00AC7CA9">
              <w:rPr>
                <w:rFonts w:ascii="Times New Roman" w:hAnsi="Times New Roman"/>
              </w:rPr>
              <w:t>;</w:t>
            </w:r>
          </w:p>
          <w:p w:rsidR="00436EE2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УК-1.2</w:t>
            </w:r>
            <w:r w:rsidR="00B30511" w:rsidRPr="00AC7CA9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</w:t>
            </w:r>
            <w:r w:rsidR="00B950C8" w:rsidRPr="00AC7CA9">
              <w:rPr>
                <w:rFonts w:ascii="Times New Roman" w:hAnsi="Times New Roman"/>
              </w:rPr>
              <w:t xml:space="preserve"> 1.3</w:t>
            </w:r>
            <w:r w:rsidR="00B30511" w:rsidRPr="00AC7CA9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4</w:t>
            </w:r>
            <w:r w:rsidR="00B30511" w:rsidRPr="00AC7CA9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AC7CA9">
              <w:rPr>
                <w:rFonts w:ascii="Times New Roman" w:hAnsi="Times New Roman"/>
              </w:rPr>
              <w:t>;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5</w:t>
            </w:r>
            <w:r w:rsidR="00B30511" w:rsidRPr="00AC7CA9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6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7</w:t>
            </w:r>
            <w:r w:rsidR="00B30511" w:rsidRPr="00AC7CA9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8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9</w:t>
            </w:r>
            <w:r w:rsidR="00B30511" w:rsidRPr="00AC7CA9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УК-1.10</w:t>
            </w:r>
            <w:r w:rsidR="00B30511" w:rsidRPr="00AC7CA9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УК-1.11</w:t>
            </w:r>
            <w:r w:rsidR="00B30511" w:rsidRPr="00AC7CA9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УК-1.12</w:t>
            </w:r>
            <w:r w:rsidR="00B30511" w:rsidRPr="00AC7CA9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УК-1.13</w:t>
            </w:r>
            <w:r w:rsidR="00B30511" w:rsidRPr="00AC7CA9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УК-1.14</w:t>
            </w:r>
            <w:r w:rsidR="00B30511" w:rsidRPr="00AC7CA9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AC7CA9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УК-1.15 </w:t>
            </w:r>
            <w:r w:rsidR="00B30511" w:rsidRPr="00AC7CA9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B238A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t>Разработка иреализация проектов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EC03F2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УК-2. </w:t>
            </w:r>
            <w:r w:rsidR="00D916C5" w:rsidRPr="00AC7CA9">
              <w:rPr>
                <w:rStyle w:val="fontstyle0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</w:t>
            </w:r>
            <w:r w:rsidR="00D916C5" w:rsidRPr="00AC7CA9">
              <w:rPr>
                <w:rStyle w:val="fontstyle01"/>
                <w:sz w:val="20"/>
                <w:szCs w:val="20"/>
              </w:rPr>
              <w:lastRenderedPageBreak/>
              <w:t>й</w:t>
            </w:r>
          </w:p>
        </w:tc>
        <w:tc>
          <w:tcPr>
            <w:tcW w:w="2961" w:type="pct"/>
            <w:vAlign w:val="center"/>
          </w:tcPr>
          <w:p w:rsidR="00436EE2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C86913" w:rsidP="002553D9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4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5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6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7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7214E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10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</w:t>
            </w:r>
            <w:r w:rsidR="00902940" w:rsidRPr="00AC7CA9">
              <w:rPr>
                <w:rFonts w:ascii="Times New Roman" w:hAnsi="Times New Roman"/>
                <w:iCs/>
              </w:rPr>
              <w:lastRenderedPageBreak/>
              <w:t>действующих правовых норм и имеющихся ресурсов и ограничений</w:t>
            </w:r>
            <w:r w:rsidR="0054554C" w:rsidRPr="00AC7CA9">
              <w:rPr>
                <w:rFonts w:ascii="Times New Roman" w:hAnsi="Times New Roman"/>
                <w:iCs/>
              </w:rPr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11</w:t>
            </w:r>
            <w:r w:rsidR="00902940" w:rsidRPr="00AC7CA9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12</w:t>
            </w:r>
            <w:r w:rsidR="00902940" w:rsidRPr="00AC7CA9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 13владеть способами решения конкретных задач проекта на уровне заявленного качества и за установленное время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E43B47" w:rsidRPr="00AC7CA9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УК-2.14владеть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B238A3" w:rsidTr="00902940">
        <w:trPr>
          <w:trHeight w:val="803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lastRenderedPageBreak/>
              <w:t>Командная работа илидерство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УК-3. </w:t>
            </w:r>
            <w:r w:rsidR="00902940" w:rsidRPr="00AC7CA9">
              <w:rPr>
                <w:rStyle w:val="fontstyle01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AC7CA9" w:rsidRDefault="00E43B47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AC7CA9">
              <w:t>;</w:t>
            </w:r>
          </w:p>
          <w:p w:rsidR="007D341E" w:rsidRPr="00AC7CA9" w:rsidRDefault="007D341E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AC7CA9">
              <w:t>;</w:t>
            </w:r>
          </w:p>
          <w:p w:rsidR="00A05728" w:rsidRPr="00AC7CA9" w:rsidRDefault="00A05728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AC7CA9"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УК-3.4</w:t>
            </w:r>
            <w:r w:rsidR="00902940" w:rsidRPr="00AC7CA9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AC7CA9"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УК-3.5</w:t>
            </w:r>
            <w:r w:rsidR="00902940" w:rsidRPr="00AC7CA9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AC7CA9">
              <w:t>;</w:t>
            </w:r>
          </w:p>
          <w:p w:rsidR="0027214E" w:rsidRPr="00AC7CA9" w:rsidRDefault="002553D9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УК-3.6</w:t>
            </w:r>
            <w:r w:rsidR="00902940" w:rsidRPr="00AC7CA9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УК-3.7</w:t>
            </w:r>
            <w:r w:rsidR="00902940" w:rsidRPr="00AC7CA9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УК-3.8</w:t>
            </w:r>
            <w:r w:rsidR="009B3E3F" w:rsidRPr="00AC7CA9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УК-3.9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УК-3.10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УК-3.11</w:t>
            </w:r>
            <w:r w:rsidR="009B3E3F" w:rsidRPr="00AC7CA9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УК-3.12</w:t>
            </w:r>
            <w:r w:rsidR="009B3E3F" w:rsidRPr="00AC7CA9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УК-3.13</w:t>
            </w:r>
            <w:r w:rsidR="009B3E3F" w:rsidRPr="00AC7CA9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УК-3.14</w:t>
            </w:r>
            <w:r w:rsidR="009B3E3F" w:rsidRPr="00AC7CA9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AC7CA9" w:rsidRDefault="0027214E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</w:t>
            </w:r>
            <w:r w:rsidR="00786A90" w:rsidRPr="00AC7CA9">
              <w:rPr>
                <w:rFonts w:ascii="Times New Roman" w:hAnsi="Times New Roman"/>
                <w:iCs/>
              </w:rPr>
              <w:t>5</w:t>
            </w:r>
            <w:r w:rsidR="009B3E3F" w:rsidRPr="00AC7CA9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</w:p>
          <w:p w:rsidR="009B3E3F" w:rsidRPr="00AC7CA9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УК-3.16владеть методами влияния и управления командой. </w:t>
            </w:r>
          </w:p>
        </w:tc>
      </w:tr>
      <w:tr w:rsidR="00436EE2" w:rsidRPr="00B238A3" w:rsidTr="00902940"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AC7CA9">
              <w:rPr>
                <w:rFonts w:ascii="Times New Roman" w:hAnsi="Times New Roman"/>
              </w:rPr>
              <w:lastRenderedPageBreak/>
              <w:t>языке(ах)</w:t>
            </w:r>
          </w:p>
        </w:tc>
        <w:tc>
          <w:tcPr>
            <w:tcW w:w="2961" w:type="pct"/>
            <w:vAlign w:val="center"/>
          </w:tcPr>
          <w:p w:rsidR="00436EE2" w:rsidRPr="00AC7CA9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lastRenderedPageBreak/>
              <w:t>УК-4.</w:t>
            </w:r>
            <w:r w:rsidR="002553D9" w:rsidRPr="00AC7CA9">
              <w:rPr>
                <w:rFonts w:ascii="Times New Roman" w:hAnsi="Times New Roman"/>
              </w:rPr>
              <w:t>1</w:t>
            </w:r>
            <w:r w:rsidR="009E70DD" w:rsidRPr="00AC7CA9">
              <w:rPr>
                <w:rFonts w:ascii="Times New Roman" w:hAnsi="Times New Roman"/>
              </w:rPr>
              <w:t>знать основные нормы русского языка в области устной и письменной речи</w:t>
            </w:r>
            <w:r w:rsidR="009E70DD" w:rsidRPr="00AC7CA9">
              <w:t>;</w:t>
            </w:r>
          </w:p>
          <w:p w:rsidR="00991709" w:rsidRPr="00AC7CA9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2</w:t>
            </w:r>
            <w:r w:rsidR="009E70DD" w:rsidRPr="00AC7CA9">
              <w:rPr>
                <w:rFonts w:ascii="Times New Roman" w:hAnsi="Times New Roman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E70DD" w:rsidRPr="00AC7CA9">
              <w:t>;</w:t>
            </w:r>
          </w:p>
          <w:p w:rsidR="007A564F" w:rsidRPr="00AC7CA9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AC4F33" w:rsidRPr="00AC7CA9">
              <w:rPr>
                <w:rFonts w:ascii="Times New Roman" w:hAnsi="Times New Roman"/>
              </w:rPr>
              <w:t>3</w:t>
            </w:r>
            <w:r w:rsidR="009E70DD" w:rsidRPr="00AC7CA9">
              <w:rPr>
                <w:rFonts w:ascii="Times New Roman" w:hAnsi="Times New Roman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AC7CA9">
              <w:rPr>
                <w:rFonts w:ascii="Times New Roman" w:hAnsi="Times New Roman"/>
              </w:rPr>
              <w:t>3</w:t>
            </w:r>
            <w:r w:rsidR="009E70DD" w:rsidRPr="00AC7CA9">
              <w:t>;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lastRenderedPageBreak/>
              <w:t>УК-4.4</w:t>
            </w:r>
            <w:r w:rsidR="009E70DD" w:rsidRPr="00AC7CA9">
              <w:rPr>
                <w:rFonts w:ascii="Times New Roman" w:hAnsi="Times New Roman"/>
              </w:rPr>
              <w:t>знать основы речевых жанров актуальных для учебно-научного общения</w:t>
            </w:r>
            <w:r w:rsidR="009E70DD" w:rsidRPr="00AC7CA9">
              <w:t>;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УК-4.5</w:t>
            </w:r>
            <w:r w:rsidR="00AC4F33" w:rsidRPr="00AC7CA9">
              <w:rPr>
                <w:rFonts w:ascii="Times New Roman" w:hAnsi="Times New Roman"/>
              </w:rPr>
              <w:t>знать  основы психодиагностики и основные признаки отклонения в развитии детей</w:t>
            </w:r>
            <w:r w:rsidR="00AC4F33" w:rsidRPr="00AC7CA9">
              <w:t>;</w:t>
            </w:r>
          </w:p>
          <w:p w:rsidR="0027214E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УК-4.6</w:t>
            </w:r>
            <w:r w:rsidR="00AC4F33" w:rsidRPr="00AC7CA9">
              <w:rPr>
                <w:rFonts w:ascii="Times New Roman" w:hAnsi="Times New Roman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7</w:t>
            </w:r>
            <w:r w:rsidR="00AC4F33" w:rsidRPr="00AC7CA9">
              <w:rPr>
                <w:rFonts w:ascii="Times New Roman" w:hAnsi="Times New Roman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8</w:t>
            </w:r>
            <w:r w:rsidR="00AC4F33" w:rsidRPr="00AC7CA9">
              <w:rPr>
                <w:rFonts w:ascii="Times New Roman" w:hAnsi="Times New Roman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9</w:t>
            </w:r>
            <w:r w:rsidR="00AC4F33" w:rsidRPr="00AC7CA9">
              <w:rPr>
                <w:rFonts w:ascii="Times New Roman" w:hAnsi="Times New Roman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10</w:t>
            </w:r>
            <w:r w:rsidR="00AC4F33" w:rsidRPr="00AC7CA9">
              <w:rPr>
                <w:rFonts w:ascii="Times New Roman" w:hAnsi="Times New Roman"/>
              </w:rPr>
              <w:t>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11</w:t>
            </w:r>
            <w:r w:rsidR="00AC4F33" w:rsidRPr="00AC7CA9">
              <w:rPr>
                <w:rFonts w:ascii="Times New Roman" w:hAnsi="Times New Roman"/>
              </w:rPr>
              <w:t>уметь  применять на практике технологии индивидуализации в образовании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12</w:t>
            </w:r>
            <w:r w:rsidR="00AC4F33" w:rsidRPr="00AC7CA9">
              <w:rPr>
                <w:rFonts w:ascii="Times New Roman" w:hAnsi="Times New Roman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13</w:t>
            </w:r>
            <w:r w:rsidR="00AC4F33" w:rsidRPr="00AC7CA9">
              <w:rPr>
                <w:rFonts w:ascii="Times New Roman" w:hAnsi="Times New Roman"/>
              </w:rPr>
              <w:t>уметь  формировать детско-взрослые сообщества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14</w:t>
            </w:r>
            <w:r w:rsidR="00AC4F33" w:rsidRPr="00AC7CA9">
              <w:rPr>
                <w:rFonts w:ascii="Times New Roman" w:hAnsi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AC4F33" w:rsidRPr="00AC7CA9">
              <w:t>;</w:t>
            </w:r>
          </w:p>
          <w:p w:rsidR="00CB5A21" w:rsidRPr="00AC7CA9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15</w:t>
            </w:r>
            <w:r w:rsidR="00AC4F33" w:rsidRPr="00AC7CA9">
              <w:rPr>
                <w:rFonts w:ascii="Times New Roman" w:hAnsi="Times New Roman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1F6202" w:rsidRPr="00AC7CA9">
              <w:rPr>
                <w:rFonts w:ascii="Times New Roman" w:hAnsi="Times New Roman"/>
              </w:rPr>
              <w:t>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УК-4.16 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1F6202" w:rsidRPr="00AC7CA9" w:rsidRDefault="001F6202" w:rsidP="001F6202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УК-4.18владеть  навыками управления командой.  </w:t>
            </w:r>
          </w:p>
        </w:tc>
      </w:tr>
      <w:tr w:rsidR="00A34F20" w:rsidRPr="00B238A3" w:rsidTr="00902940">
        <w:trPr>
          <w:trHeight w:val="456"/>
        </w:trPr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УК-5. </w:t>
            </w:r>
            <w:r w:rsidR="00D916C5" w:rsidRPr="00AC7CA9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</w:t>
            </w:r>
            <w:r w:rsidR="008B74E0" w:rsidRPr="00AC7CA9">
              <w:rPr>
                <w:rFonts w:ascii="Times New Roman" w:hAnsi="Times New Roman"/>
              </w:rPr>
              <w:t>1знать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AC7CA9">
              <w:t>;</w:t>
            </w:r>
          </w:p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УК-5.2</w:t>
            </w:r>
            <w:r w:rsidR="008B74E0" w:rsidRPr="00AC7CA9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УК-5.3</w:t>
            </w:r>
            <w:r w:rsidR="008B74E0" w:rsidRPr="00AC7CA9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УК-5.4</w:t>
            </w:r>
            <w:r w:rsidR="008B74E0" w:rsidRPr="00AC7CA9">
              <w:rPr>
                <w:rFonts w:ascii="Times New Roman" w:hAnsi="Times New Roman"/>
                <w:iCs/>
              </w:rPr>
              <w:t xml:space="preserve">знать важнейшие достижения материальной и духовной </w:t>
            </w:r>
            <w:r w:rsidR="008B74E0" w:rsidRPr="00AC7CA9">
              <w:rPr>
                <w:rFonts w:ascii="Times New Roman" w:hAnsi="Times New Roman"/>
                <w:iCs/>
              </w:rPr>
              <w:lastRenderedPageBreak/>
              <w:t>культуры и системы ценностей</w:t>
            </w:r>
            <w:r w:rsidR="008B74E0" w:rsidRPr="00AC7CA9">
              <w:t>;</w:t>
            </w:r>
          </w:p>
          <w:p w:rsidR="00FF6897" w:rsidRPr="00AC7CA9" w:rsidRDefault="00DD79DE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УК-5.5</w:t>
            </w:r>
            <w:r w:rsidR="008B74E0" w:rsidRPr="00AC7CA9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УК-5.6</w:t>
            </w:r>
            <w:r w:rsidR="008B74E0" w:rsidRPr="00AC7CA9">
              <w:rPr>
                <w:rFonts w:ascii="Times New Roman" w:hAnsi="Times New Roman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УК-5.7</w:t>
            </w:r>
            <w:r w:rsidR="008B74E0" w:rsidRPr="00AC7CA9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УК-5.8</w:t>
            </w:r>
            <w:r w:rsidR="008B74E0" w:rsidRPr="00AC7CA9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УК-5.9</w:t>
            </w:r>
            <w:r w:rsidR="008B74E0" w:rsidRPr="00AC7CA9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AC7CA9">
              <w:t>;</w:t>
            </w:r>
          </w:p>
          <w:p w:rsidR="00A34F20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УК-5.10</w:t>
            </w:r>
            <w:r w:rsidR="008B74E0" w:rsidRPr="00AC7CA9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</w:p>
          <w:p w:rsidR="00FF6897" w:rsidRPr="00AC7CA9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УК-5.11</w:t>
            </w:r>
            <w:r w:rsidR="008B74E0" w:rsidRPr="00AC7CA9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</w:p>
        </w:tc>
      </w:tr>
      <w:tr w:rsidR="00A34F20" w:rsidRPr="00B238A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УК-6.1</w:t>
            </w:r>
            <w:r w:rsidR="008B74E0" w:rsidRPr="00AC7CA9">
              <w:rPr>
                <w:rFonts w:ascii="Times New Roman" w:hAnsi="Times New Roman"/>
                <w:iCs/>
              </w:rPr>
              <w:t>знать способы проектирования целей, содержания культурно-просветительской программы</w:t>
            </w:r>
            <w:r w:rsidR="008B74E0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УК-6.2</w:t>
            </w:r>
            <w:r w:rsidR="008B74E0" w:rsidRPr="00AC7CA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УК-6.3</w:t>
            </w:r>
            <w:r w:rsidR="008B74E0" w:rsidRPr="00AC7CA9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AC7CA9">
              <w:t>;</w:t>
            </w:r>
          </w:p>
          <w:p w:rsidR="00FF6897" w:rsidRPr="00AC7CA9" w:rsidRDefault="00DD79DE" w:rsidP="002553D9">
            <w:pPr>
              <w:spacing w:before="60" w:after="60"/>
            </w:pPr>
            <w:r w:rsidRPr="00AC7CA9">
              <w:rPr>
                <w:rFonts w:ascii="Times New Roman" w:hAnsi="Times New Roman"/>
                <w:iCs/>
              </w:rPr>
              <w:t>УК-6.4</w:t>
            </w:r>
            <w:r w:rsidR="008B74E0" w:rsidRPr="00AC7CA9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AC7CA9">
              <w:t>;</w:t>
            </w:r>
          </w:p>
          <w:p w:rsidR="008C41B8" w:rsidRPr="00AC7CA9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="00492D03" w:rsidRPr="00AC7CA9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B238A3" w:rsidTr="00902940">
        <w:tc>
          <w:tcPr>
            <w:tcW w:w="834" w:type="pct"/>
            <w:vMerge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УК-7. </w:t>
            </w:r>
            <w:r w:rsidR="00D916C5" w:rsidRPr="00AC7CA9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УК-7.1</w:t>
            </w:r>
            <w:r w:rsidR="00492D03" w:rsidRPr="00AC7CA9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AC7CA9">
              <w:t>;</w:t>
            </w:r>
          </w:p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УК-7.2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AC7CA9">
              <w:t>;</w:t>
            </w:r>
          </w:p>
          <w:p w:rsidR="00DD79DE" w:rsidRPr="00AC7CA9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УК-7.3</w:t>
            </w:r>
            <w:r w:rsidR="00492D03" w:rsidRPr="00AC7CA9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AC7CA9">
              <w:t>;</w:t>
            </w:r>
          </w:p>
          <w:p w:rsidR="00FF6897" w:rsidRPr="00AC7CA9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2553D9" w:rsidRPr="00AC7CA9">
              <w:rPr>
                <w:rFonts w:ascii="Times New Roman" w:hAnsi="Times New Roman"/>
                <w:iCs/>
              </w:rPr>
              <w:t xml:space="preserve"> 4</w:t>
            </w:r>
            <w:r w:rsidR="00492D03" w:rsidRPr="00AC7CA9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rPr>
                <w:rFonts w:ascii="Times New Roman" w:hAnsi="Times New Roman"/>
                <w:iCs/>
              </w:rPr>
              <w:t xml:space="preserve">знать основные симптомы распространенных </w:t>
            </w:r>
            <w:r w:rsidR="00492D03" w:rsidRPr="00AC7CA9">
              <w:rPr>
                <w:rFonts w:ascii="Times New Roman" w:hAnsi="Times New Roman"/>
                <w:iCs/>
              </w:rPr>
              <w:lastRenderedPageBreak/>
              <w:t>заболеваний и меры их профилактики, основы оказания первой помощи при неотложных состояниях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AC7CA9">
              <w:t>;</w:t>
            </w:r>
          </w:p>
          <w:p w:rsidR="00AF4EC2" w:rsidRPr="00AC7CA9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12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13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AC7CA9">
              <w:t>;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14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15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AC7CA9">
              <w:t>;</w:t>
            </w:r>
          </w:p>
          <w:p w:rsidR="00AF4EC2" w:rsidRPr="00AC7CA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УК-7. 16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AC7CA9">
              <w:t>.</w:t>
            </w:r>
          </w:p>
        </w:tc>
      </w:tr>
      <w:tr w:rsidR="00A34F20" w:rsidRPr="00B238A3" w:rsidTr="00902940"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УК-8. </w:t>
            </w:r>
            <w:r w:rsidR="009F4A25" w:rsidRPr="009F4A25">
              <w:rPr>
                <w:rFonts w:ascii="Times New Roman" w:hAnsi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УК-8.1</w:t>
            </w:r>
            <w:r w:rsidR="00F40677" w:rsidRPr="00AC7CA9">
              <w:rPr>
                <w:rFonts w:ascii="Times New Roman" w:hAnsi="Times New Roman"/>
                <w:iCs/>
              </w:rPr>
              <w:t>знать основные опасности и характер их воздействия на человека и окружающую среду</w:t>
            </w:r>
            <w:r w:rsidR="00F40677" w:rsidRPr="00AC7CA9">
              <w:t>;</w:t>
            </w:r>
          </w:p>
          <w:p w:rsidR="00A34F20" w:rsidRPr="00AC7CA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УК-8.2</w:t>
            </w:r>
            <w:r w:rsidR="009F4A25" w:rsidRPr="009F4A25">
              <w:rPr>
                <w:rFonts w:ascii="Times New Roman" w:hAnsi="Times New Roman"/>
                <w:iCs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  <w:r w:rsidR="00F40677" w:rsidRPr="00AC7CA9">
              <w:t>;</w:t>
            </w:r>
          </w:p>
          <w:p w:rsidR="008C41B8" w:rsidRPr="00AC7CA9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УК-8.3</w:t>
            </w:r>
            <w:r w:rsidR="009F4A25" w:rsidRPr="009F4A25">
              <w:rPr>
                <w:rFonts w:ascii="Times New Roman" w:hAnsi="Times New Roman"/>
                <w:iCs/>
              </w:rPr>
              <w:t>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  <w:r w:rsidR="00F40677" w:rsidRPr="00AC7CA9">
              <w:t>;</w:t>
            </w:r>
          </w:p>
          <w:p w:rsidR="00CB5A21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УК-8.4</w:t>
            </w:r>
            <w:r w:rsidR="00F40677" w:rsidRPr="00AC7CA9">
              <w:rPr>
                <w:rFonts w:ascii="Times New Roman" w:hAnsi="Times New Roman"/>
                <w:iCs/>
              </w:rPr>
              <w:t>знать превентивные мероприятия по обеспечению безопасности в образовательной организации</w:t>
            </w:r>
            <w:r w:rsidR="00F40677" w:rsidRPr="00AC7CA9">
              <w:t>;</w:t>
            </w:r>
          </w:p>
          <w:p w:rsidR="00CB5A21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УК-8.5</w:t>
            </w:r>
            <w:r w:rsidR="009F4A25" w:rsidRPr="009F4A25">
              <w:rPr>
                <w:rFonts w:ascii="Times New Roman" w:hAnsi="Times New Roman"/>
                <w:iCs/>
              </w:rPr>
              <w:t>уметь оценивать факторы риска и выстраивать алгоритм безопасного поведения в условиях чрезвычайных ситуаций  и военных конфликтов</w:t>
            </w:r>
            <w:r w:rsidR="00F40677" w:rsidRPr="00AC7CA9">
              <w:t>;</w:t>
            </w:r>
          </w:p>
          <w:p w:rsidR="00FF6897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УК-8.6</w:t>
            </w:r>
            <w:r w:rsidR="009F4A25" w:rsidRPr="009F4A25">
              <w:rPr>
                <w:rFonts w:ascii="Times New Roman" w:hAnsi="Times New Roman"/>
                <w:iCs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F40677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F40677" w:rsidRPr="00AC7CA9">
              <w:rPr>
                <w:rFonts w:ascii="Times New Roman" w:hAnsi="Times New Roman"/>
                <w:iCs/>
              </w:rPr>
              <w:t>7уметь применять различные методы защиты в опасных и чрезвычайных ситуациях</w:t>
            </w:r>
            <w:r w:rsidR="00522044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F40677" w:rsidRPr="00AC7CA9">
              <w:rPr>
                <w:rFonts w:ascii="Times New Roman" w:hAnsi="Times New Roman"/>
                <w:iCs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9F4A25" w:rsidRPr="009F4A25">
              <w:rPr>
                <w:rFonts w:ascii="Times New Roman" w:hAnsi="Times New Roman"/>
                <w:iCs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</w:t>
            </w:r>
            <w:r w:rsidR="00522044" w:rsidRPr="00AC7CA9">
              <w:rPr>
                <w:rFonts w:ascii="Times New Roman" w:hAnsi="Times New Roman"/>
                <w:iCs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F40677" w:rsidRPr="00AC7CA9">
              <w:rPr>
                <w:rFonts w:ascii="Times New Roman" w:hAnsi="Times New Roman"/>
                <w:iCs/>
              </w:rPr>
              <w:t>владеть приемами организации безопасной и комфортной образовательной среды</w:t>
            </w:r>
            <w:r w:rsidR="00F40677" w:rsidRPr="00AC7CA9"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522044" w:rsidRPr="00AC7CA9">
              <w:rPr>
                <w:rFonts w:ascii="Times New Roman" w:hAnsi="Times New Roman"/>
                <w:iCs/>
              </w:rPr>
              <w:t>11</w:t>
            </w:r>
            <w:r w:rsidR="00F40677" w:rsidRPr="00AC7CA9">
              <w:rPr>
                <w:rFonts w:ascii="Times New Roman" w:hAnsi="Times New Roman"/>
                <w:iCs/>
              </w:rPr>
              <w:t>владеть навыками оказания первой помощи в чрезвычайных ситуациях</w:t>
            </w:r>
            <w:r w:rsidR="00F40677" w:rsidRPr="00AC7CA9">
              <w:t>;</w:t>
            </w:r>
          </w:p>
          <w:p w:rsidR="00CB5A21" w:rsidRPr="00AC7CA9" w:rsidRDefault="00FF6897" w:rsidP="00B950C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УК-8.</w:t>
            </w:r>
            <w:r w:rsidR="00522044" w:rsidRPr="00AC7CA9">
              <w:rPr>
                <w:rFonts w:ascii="Times New Roman" w:hAnsi="Times New Roman"/>
                <w:iCs/>
              </w:rPr>
              <w:t>12</w:t>
            </w:r>
            <w:r w:rsidR="00F40677" w:rsidRPr="00AC7CA9">
              <w:rPr>
                <w:rFonts w:ascii="Times New Roman" w:hAnsi="Times New Roman"/>
              </w:rPr>
              <w:t>владеть методами формирования культуры безопасного и ответственного поведения.</w:t>
            </w:r>
          </w:p>
        </w:tc>
      </w:tr>
      <w:tr w:rsidR="00C02974" w:rsidRPr="00B238A3" w:rsidTr="00902940">
        <w:tc>
          <w:tcPr>
            <w:tcW w:w="834" w:type="pct"/>
            <w:vAlign w:val="center"/>
          </w:tcPr>
          <w:p w:rsidR="00C02974" w:rsidRPr="00AC7CA9" w:rsidRDefault="00C02974" w:rsidP="006D7964">
            <w:pPr>
              <w:spacing w:before="60" w:after="60"/>
            </w:pPr>
          </w:p>
        </w:tc>
        <w:tc>
          <w:tcPr>
            <w:tcW w:w="1205" w:type="pct"/>
            <w:vAlign w:val="center"/>
          </w:tcPr>
          <w:p w:rsidR="00C02974" w:rsidRPr="00C02974" w:rsidRDefault="00C02974" w:rsidP="003435F2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>УК 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C02974" w:rsidRPr="00C02974" w:rsidRDefault="00C02974" w:rsidP="003435F2">
            <w:pPr>
              <w:rPr>
                <w:rFonts w:ascii="Times New Roman" w:hAnsi="Times New Roman"/>
                <w:color w:val="000000"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-9.1 </w:t>
            </w:r>
            <w:r w:rsidRPr="00C02974">
              <w:rPr>
                <w:rFonts w:ascii="Times New Roman" w:hAnsi="Times New Roman"/>
                <w:color w:val="000000"/>
              </w:rPr>
              <w:t>знать основные законы и закономерности функционирования экономики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-9.2 </w:t>
            </w:r>
            <w:r w:rsidRPr="00C02974">
              <w:rPr>
                <w:rFonts w:ascii="Times New Roman" w:hAnsi="Times New Roman"/>
                <w:iCs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-9.3 </w:t>
            </w:r>
            <w:r w:rsidRPr="00C02974">
              <w:rPr>
                <w:rFonts w:ascii="Times New Roman" w:hAnsi="Times New Roman"/>
                <w:iCs/>
              </w:rPr>
              <w:t>уметь применять экономические знания при выполнении практических задач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-9.4 </w:t>
            </w:r>
            <w:r w:rsidRPr="00C02974">
              <w:rPr>
                <w:rFonts w:ascii="Times New Roman" w:hAnsi="Times New Roman"/>
                <w:iCs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Fonts w:ascii="Times New Roman" w:hAnsi="Times New Roman"/>
                <w:iCs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-9.5 </w:t>
            </w:r>
            <w:r w:rsidRPr="00C02974">
              <w:rPr>
                <w:rFonts w:ascii="Times New Roman" w:hAnsi="Times New Roman"/>
                <w:iCs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02974" w:rsidRPr="00C02974" w:rsidRDefault="00C02974" w:rsidP="003435F2">
            <w:pPr>
              <w:rPr>
                <w:rFonts w:ascii="Times New Roman" w:hAnsi="Times New Roman"/>
                <w:iCs/>
              </w:rPr>
            </w:pPr>
            <w:r w:rsidRPr="00C0297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 -9.6 </w:t>
            </w:r>
            <w:r w:rsidRPr="00C02974">
              <w:rPr>
                <w:rFonts w:ascii="Times New Roman" w:hAnsi="Times New Roman"/>
                <w:iCs/>
              </w:rPr>
              <w:t>владеть навыками применения экономических инструментов</w:t>
            </w:r>
          </w:p>
        </w:tc>
      </w:tr>
      <w:tr w:rsidR="00C02974" w:rsidRPr="00B238A3" w:rsidTr="00714DB1">
        <w:tc>
          <w:tcPr>
            <w:tcW w:w="834" w:type="pct"/>
            <w:vAlign w:val="center"/>
          </w:tcPr>
          <w:p w:rsidR="00C02974" w:rsidRPr="00AC7CA9" w:rsidRDefault="00C02974" w:rsidP="006D7964">
            <w:pPr>
              <w:spacing w:before="60" w:after="60"/>
            </w:pPr>
          </w:p>
        </w:tc>
        <w:tc>
          <w:tcPr>
            <w:tcW w:w="1205" w:type="pct"/>
            <w:vAlign w:val="center"/>
          </w:tcPr>
          <w:p w:rsidR="00C02974" w:rsidRPr="00C02974" w:rsidRDefault="00C02974" w:rsidP="003435F2">
            <w:pPr>
              <w:rPr>
                <w:rFonts w:ascii="Times New Roman" w:hAnsi="Times New Roman"/>
                <w:color w:val="000000"/>
                <w:kern w:val="24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961" w:type="pct"/>
          </w:tcPr>
          <w:p w:rsidR="00C02974" w:rsidRPr="00C02974" w:rsidRDefault="00C02974" w:rsidP="003435F2">
            <w:pPr>
              <w:jc w:val="both"/>
              <w:rPr>
                <w:rFonts w:ascii="Times New Roman" w:hAnsi="Times New Roman"/>
                <w:color w:val="000000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10.1 </w:t>
            </w:r>
            <w:r w:rsidR="00C63763" w:rsidRPr="00C63763">
              <w:rPr>
                <w:rFonts w:ascii="Times New Roman" w:hAnsi="Times New Roman"/>
                <w:color w:val="000000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C02974" w:rsidRPr="00C02974" w:rsidRDefault="00C02974" w:rsidP="003435F2">
            <w:pPr>
              <w:jc w:val="both"/>
              <w:rPr>
                <w:rFonts w:ascii="Times New Roman" w:hAnsi="Times New Roman"/>
                <w:color w:val="000000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10.2 </w:t>
            </w:r>
            <w:r w:rsidR="00C63763" w:rsidRPr="00C63763">
              <w:rPr>
                <w:rFonts w:ascii="Times New Roman" w:hAnsi="Times New Roman"/>
                <w:color w:val="000000"/>
              </w:rPr>
              <w:t>знать базовые этические ценности по основным вопросам гражданско-этического характера</w:t>
            </w:r>
          </w:p>
          <w:p w:rsidR="00C02974" w:rsidRPr="00C02974" w:rsidRDefault="00C02974" w:rsidP="003435F2">
            <w:pPr>
              <w:jc w:val="both"/>
              <w:rPr>
                <w:rFonts w:ascii="Times New Roman" w:hAnsi="Times New Roman"/>
                <w:color w:val="000000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10.3 </w:t>
            </w:r>
            <w:r w:rsidR="00C63763" w:rsidRPr="00C63763">
              <w:rPr>
                <w:rFonts w:ascii="Times New Roman" w:hAnsi="Times New Roman"/>
                <w:color w:val="000000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C02974" w:rsidRPr="00C02974" w:rsidRDefault="00C02974" w:rsidP="003435F2">
            <w:pPr>
              <w:jc w:val="both"/>
              <w:rPr>
                <w:rFonts w:ascii="Times New Roman" w:hAnsi="Times New Roman"/>
                <w:color w:val="000000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10.4 </w:t>
            </w:r>
            <w:r w:rsidR="00C63763" w:rsidRPr="00C63763">
              <w:rPr>
                <w:rFonts w:ascii="Times New Roman" w:hAnsi="Times New Roman"/>
                <w:color w:val="000000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C02974" w:rsidRPr="00C02974" w:rsidRDefault="00C02974" w:rsidP="003435F2">
            <w:pPr>
              <w:jc w:val="both"/>
              <w:rPr>
                <w:rFonts w:ascii="Times New Roman" w:hAnsi="Times New Roman"/>
                <w:color w:val="000000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10.5 </w:t>
            </w:r>
            <w:r w:rsidR="00C63763" w:rsidRPr="00C63763">
              <w:rPr>
                <w:rFonts w:ascii="Times New Roman" w:hAnsi="Times New Roman"/>
                <w:color w:val="000000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C02974" w:rsidRPr="00C02974" w:rsidRDefault="00C02974" w:rsidP="003435F2">
            <w:pPr>
              <w:jc w:val="both"/>
              <w:rPr>
                <w:color w:val="000000"/>
                <w:kern w:val="24"/>
              </w:rPr>
            </w:pPr>
            <w:r w:rsidRPr="00C02974">
              <w:rPr>
                <w:rFonts w:ascii="Times New Roman" w:hAnsi="Times New Roman"/>
                <w:color w:val="000000"/>
                <w:kern w:val="24"/>
              </w:rPr>
              <w:t xml:space="preserve">УК 10.6 </w:t>
            </w:r>
            <w:r w:rsidR="00C63763" w:rsidRPr="00C63763">
              <w:rPr>
                <w:rFonts w:ascii="Times New Roman" w:hAnsi="Times New Roman"/>
                <w:color w:val="000000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 w:rsidRPr="00C02974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15"/>
        <w:gridCol w:w="2222"/>
        <w:gridCol w:w="5476"/>
      </w:tblGrid>
      <w:tr w:rsidR="00436EE2" w:rsidRPr="00B238A3" w:rsidTr="007B0166">
        <w:trPr>
          <w:tblHeader/>
        </w:trPr>
        <w:tc>
          <w:tcPr>
            <w:tcW w:w="1037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 xml:space="preserve">Категория </w:t>
            </w:r>
            <w:r w:rsidRPr="00AC7CA9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7B0166">
        <w:tc>
          <w:tcPr>
            <w:tcW w:w="1037" w:type="pct"/>
            <w:vAlign w:val="center"/>
          </w:tcPr>
          <w:p w:rsidR="00F87859" w:rsidRPr="00AC7CA9" w:rsidRDefault="00571CCF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</w:t>
            </w:r>
            <w:r w:rsidR="001158B8" w:rsidRPr="00AC7CA9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1.2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1.3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1.4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5</w:t>
            </w:r>
            <w:r w:rsidR="00CE1621" w:rsidRPr="00AC7CA9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AC7CA9">
              <w:rPr>
                <w:rFonts w:ascii="Times New Roman" w:hAnsi="Times New Roman"/>
                <w:iCs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6</w:t>
            </w:r>
            <w:r w:rsidR="00CE1621" w:rsidRPr="00AC7CA9">
              <w:rPr>
                <w:rFonts w:ascii="Times New Roman" w:hAnsi="Times New Roman"/>
                <w:iCs/>
              </w:rPr>
              <w:t xml:space="preserve">уметь применять нормы действующего законодательства в сфере защиты личных неимущественных </w:t>
            </w:r>
            <w:r w:rsidR="00CE1621" w:rsidRPr="00AC7CA9">
              <w:rPr>
                <w:rFonts w:ascii="Times New Roman" w:hAnsi="Times New Roman"/>
                <w:iCs/>
              </w:rPr>
              <w:lastRenderedPageBreak/>
              <w:t>и имущественных прав гражданин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7</w:t>
            </w:r>
            <w:r w:rsidR="00CE1621" w:rsidRPr="00AC7CA9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8</w:t>
            </w:r>
            <w:r w:rsidR="00CE1621" w:rsidRPr="00AC7CA9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</w:p>
          <w:p w:rsidR="008C5024" w:rsidRPr="00AC7CA9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1.9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8C5024" w:rsidRPr="00AC7CA9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1.10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</w:p>
        </w:tc>
      </w:tr>
      <w:tr w:rsidR="00F87859" w:rsidRPr="00B238A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Разработка основных идополнительныхобразовательныхпрограмм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 xml:space="preserve">ОПК-2. </w:t>
            </w:r>
            <w:r w:rsidR="006E056C" w:rsidRPr="00AC7CA9">
              <w:rPr>
                <w:rStyle w:val="fontstyle01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2.1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2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3</w:t>
            </w:r>
            <w:r w:rsidR="007B0166" w:rsidRPr="00AC7CA9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4</w:t>
            </w:r>
            <w:r w:rsidR="007B0166" w:rsidRPr="00AC7CA9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5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6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2.7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2.8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2.9</w:t>
            </w:r>
            <w:r w:rsidR="007B0166" w:rsidRPr="00AC7CA9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AC7CA9">
              <w:rPr>
                <w:rFonts w:ascii="Times New Roman" w:hAnsi="Times New Roman"/>
                <w:iCs/>
              </w:rPr>
              <w:t>,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AC7CA9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AC7CA9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11</w:t>
            </w:r>
            <w:r w:rsidR="00F92555" w:rsidRPr="00AC7CA9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12</w:t>
            </w:r>
            <w:r w:rsidR="00F92555" w:rsidRPr="00AC7CA9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13</w:t>
            </w:r>
            <w:r w:rsidR="00F92555" w:rsidRPr="00AC7CA9">
              <w:rPr>
                <w:rFonts w:ascii="Times New Roman" w:hAnsi="Times New Roman"/>
                <w:iCs/>
              </w:rPr>
              <w:t xml:space="preserve">уметь использовать психологические теории </w:t>
            </w:r>
            <w:r w:rsidR="00F92555" w:rsidRPr="00AC7CA9">
              <w:rPr>
                <w:rFonts w:ascii="Times New Roman" w:hAnsi="Times New Roman"/>
                <w:iCs/>
              </w:rPr>
              <w:lastRenderedPageBreak/>
              <w:t>обучения и воспитания для разработки практических программ в системе образования;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4</w:t>
            </w:r>
            <w:r w:rsidR="00F92555" w:rsidRPr="00AC7CA9">
              <w:rPr>
                <w:rFonts w:ascii="Times New Roman" w:hAnsi="Times New Roman"/>
              </w:rPr>
              <w:t>у</w:t>
            </w:r>
            <w:r w:rsidR="00F92555" w:rsidRPr="00AC7CA9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5уметь осуществлять экспертную оценку процессов воспитания и обучения;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6владеть информационной культурой, необходимой современному учителю;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7владеть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8владеть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9владеть современными технологиями педагогической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20владеть конкретными методиками психолого-педагогической диагностики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21</w:t>
            </w:r>
            <w:r w:rsidR="002B61D2" w:rsidRPr="00AC7CA9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AC7CA9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22</w:t>
            </w:r>
            <w:r w:rsidR="002B61D2" w:rsidRPr="00AC7CA9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t xml:space="preserve">ОПК-3. </w:t>
            </w:r>
            <w:r w:rsidR="00224A04" w:rsidRPr="00AC7CA9">
              <w:rPr>
                <w:rStyle w:val="fontstyle01"/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="00224A04" w:rsidRPr="00AC7CA9">
              <w:rPr>
                <w:rStyle w:val="fontstyle01"/>
                <w:sz w:val="20"/>
                <w:szCs w:val="20"/>
              </w:rPr>
              <w:lastRenderedPageBreak/>
              <w:t>стандартов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3.1</w:t>
            </w:r>
            <w:r w:rsidR="00224A04" w:rsidRPr="00AC7CA9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3.2</w:t>
            </w:r>
            <w:r w:rsidR="002B61D2" w:rsidRPr="00AC7CA9">
              <w:rPr>
                <w:rFonts w:ascii="Times New Roman" w:hAnsi="Times New Roman"/>
              </w:rPr>
              <w:t>;</w:t>
            </w:r>
            <w:r w:rsidR="00224A04" w:rsidRPr="00AC7CA9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3.3</w:t>
            </w:r>
            <w:r w:rsidR="00224A04" w:rsidRPr="00AC7CA9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AC7CA9"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4</w:t>
            </w:r>
            <w:r w:rsidR="00224A04" w:rsidRPr="00AC7CA9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AC7CA9"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5</w:t>
            </w:r>
            <w:r w:rsidR="00224A04" w:rsidRPr="00AC7CA9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6</w:t>
            </w:r>
            <w:r w:rsidR="00224A04" w:rsidRPr="00AC7CA9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7</w:t>
            </w:r>
            <w:r w:rsidR="00224A04" w:rsidRPr="00AC7CA9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8</w:t>
            </w:r>
            <w:r w:rsidR="00224A04" w:rsidRPr="00AC7CA9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9</w:t>
            </w:r>
            <w:r w:rsidR="00224A04" w:rsidRPr="00AC7CA9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10</w:t>
            </w:r>
            <w:r w:rsidR="00224A04" w:rsidRPr="00AC7CA9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AC7CA9">
              <w:t>;</w:t>
            </w:r>
          </w:p>
          <w:p w:rsidR="00224A04" w:rsidRPr="00AC7CA9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3.11</w:t>
            </w:r>
            <w:r w:rsidR="00224A04" w:rsidRPr="00AC7CA9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 xml:space="preserve"> ОПК 3.12уметь строить воспитательную деятельность с учетом индивидуальных особенностей детей</w:t>
            </w:r>
            <w:r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3.13</w:t>
            </w:r>
            <w:r w:rsidR="007C43A3" w:rsidRPr="00AC7CA9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3.14</w:t>
            </w:r>
            <w:r w:rsidR="007C43A3" w:rsidRPr="00AC7CA9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3.15</w:t>
            </w:r>
            <w:r w:rsidR="007C43A3" w:rsidRPr="00AC7CA9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3.16</w:t>
            </w:r>
            <w:r w:rsidR="007C43A3" w:rsidRPr="00AC7CA9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17уметь формировать детско-взрослые сообщества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18владеть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</w:t>
            </w:r>
            <w:r w:rsidR="007C43A3" w:rsidRPr="00AC7CA9">
              <w:rPr>
                <w:rFonts w:ascii="Times New Roman" w:hAnsi="Times New Roman"/>
                <w:iCs/>
              </w:rPr>
              <w:t>9владеть специальными технологиями и методами, позволяющими проводить коррекционно развивающую работу</w:t>
            </w:r>
            <w:r w:rsidR="007C43A3" w:rsidRPr="00AC7CA9">
              <w:t>;</w:t>
            </w:r>
          </w:p>
          <w:p w:rsidR="007C43A3" w:rsidRPr="00AC7CA9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20владеть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AC7CA9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3.21владеть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lastRenderedPageBreak/>
              <w:t>Построениевоспитывающейобразовательной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ОПК-4. Способеносуществлять духовнонравственное воспитаниеобучающихся на основебазовых национальныхценностей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5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0B731C" w:rsidRPr="00AC7CA9">
              <w:rPr>
                <w:rFonts w:ascii="Times New Roman" w:hAnsi="Times New Roman"/>
                <w:iCs/>
              </w:rPr>
              <w:t>0</w:t>
            </w:r>
            <w:r w:rsidR="007C43A3" w:rsidRPr="00AC7CA9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1уметь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2уметь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3владеть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4владеть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7C43A3" w:rsidRPr="00AC7CA9">
              <w:rPr>
                <w:rFonts w:ascii="Times New Roman" w:hAnsi="Times New Roman"/>
                <w:iCs/>
              </w:rPr>
              <w:t>15владеть инструментарием мониторинга духовно-нравственного развития, воспитания и социализации обучающихся;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6владеть средствами организации контроля результатов обучения и воспитания.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lastRenderedPageBreak/>
              <w:t>Контроль и оценкаформирования</w:t>
            </w:r>
            <w:r w:rsidR="00571CCF" w:rsidRPr="00AC7CA9">
              <w:rPr>
                <w:rStyle w:val="fontstyle01"/>
                <w:sz w:val="20"/>
                <w:szCs w:val="20"/>
              </w:rPr>
              <w:t xml:space="preserve">результатов </w:t>
            </w:r>
            <w:r w:rsidRPr="00AC7CA9">
              <w:rPr>
                <w:rStyle w:val="fontstyle01"/>
                <w:sz w:val="20"/>
                <w:szCs w:val="20"/>
              </w:rPr>
              <w:t>образов</w:t>
            </w:r>
            <w:r w:rsidR="00571CCF" w:rsidRPr="00AC7CA9">
              <w:rPr>
                <w:rStyle w:val="fontstyle01"/>
                <w:sz w:val="20"/>
                <w:szCs w:val="20"/>
              </w:rPr>
              <w:t>ания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 xml:space="preserve">ОПК-5. </w:t>
            </w:r>
            <w:r w:rsidR="007C43A3" w:rsidRPr="00AC7CA9">
              <w:rPr>
                <w:rStyle w:val="fontstyle01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5.1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5.4</w:t>
            </w:r>
            <w:r w:rsidR="007C43A3" w:rsidRPr="00AC7CA9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5.5</w:t>
            </w:r>
            <w:r w:rsidR="007C43A3" w:rsidRPr="00AC7CA9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5.6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7владеть приемами мотивирующего оценивания и положительного подкрепления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8владеть навыками работы с электронным дневником, электронным журналом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9владеть способами оценивания учебной деятельности в условиях дистанционного обучения;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10владеть технологиями педагогической коррекции.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Психологопедагогическиетехнологии впрофессиональной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ОПК-6. Способениспользовать психолого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педагогическиетехнологии впрофессиональнойдеятельности,необходимые дляиндивидуализацииобучения, развития,воспитания, в том числеобучающихся с особымиобразовательнымипотребностями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6.1</w:t>
            </w:r>
            <w:r w:rsidR="007C43A3" w:rsidRPr="00AC7CA9">
              <w:rPr>
                <w:rFonts w:ascii="Times New Roman" w:hAnsi="Times New Roman"/>
                <w:iCs/>
              </w:rPr>
              <w:t xml:space="preserve">знать закономерности физиологического и психического развития ребенка и особенности их проявления в образовательном процессе в разные </w:t>
            </w:r>
            <w:r w:rsidR="007C43A3" w:rsidRPr="00AC7CA9">
              <w:rPr>
                <w:rFonts w:ascii="Times New Roman" w:hAnsi="Times New Roman"/>
                <w:iCs/>
              </w:rPr>
              <w:lastRenderedPageBreak/>
              <w:t>возрастные периоды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6.2</w:t>
            </w:r>
            <w:r w:rsidR="007C43A3" w:rsidRPr="00AC7CA9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6.3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6.4</w:t>
            </w:r>
            <w:r w:rsidR="006C77AA" w:rsidRPr="00AC7CA9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6.5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594080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6.6</w:t>
            </w:r>
            <w:r w:rsidR="006C77AA" w:rsidRPr="00AC7CA9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C77AA" w:rsidRPr="00AC7CA9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C77AA" w:rsidRPr="00AC7CA9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11</w:t>
            </w:r>
            <w:r w:rsidR="006C77AA" w:rsidRPr="00AC7CA9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12</w:t>
            </w:r>
            <w:r w:rsidR="006C77AA" w:rsidRPr="00AC7CA9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6.13</w:t>
            </w:r>
            <w:r w:rsidRPr="00AC7CA9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6.14владеть способами индивидуализации процесса воспитания и обучения на уроке и в системе дополнительного образования;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6.15</w:t>
            </w:r>
            <w:r w:rsidRPr="00AC7CA9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6.16владеть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сучастникамиобразовательныхотношений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взаимодействовать с участниками образовательных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7.1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7.2</w:t>
            </w:r>
            <w:r w:rsidR="006910D3" w:rsidRPr="00AC7CA9">
              <w:rPr>
                <w:rFonts w:ascii="Times New Roman" w:hAnsi="Times New Roman"/>
                <w:iCs/>
              </w:rPr>
              <w:t xml:space="preserve">знать особенности взаимодействия и </w:t>
            </w:r>
            <w:r w:rsidR="006910D3" w:rsidRPr="00AC7CA9">
              <w:rPr>
                <w:rFonts w:ascii="Times New Roman" w:hAnsi="Times New Roman"/>
                <w:iCs/>
              </w:rPr>
              <w:lastRenderedPageBreak/>
              <w:t>сотрудничества с родителями (законными представителями) обучающихся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7.3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4B2347" w:rsidRPr="00AC7CA9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7.4</w:t>
            </w:r>
            <w:r w:rsidR="006910D3" w:rsidRPr="00AC7CA9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4B2347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7.5</w:t>
            </w:r>
            <w:r w:rsidR="006910D3" w:rsidRPr="00AC7CA9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910D3" w:rsidRPr="00AC7CA9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6910D3" w:rsidRPr="00AC7CA9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AC7CA9">
              <w:rPr>
                <w:rFonts w:ascii="Times New Roman" w:hAnsi="Times New Roman"/>
                <w:iCs/>
              </w:rPr>
              <w:t>;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910D3" w:rsidRPr="00AC7CA9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</w:p>
        </w:tc>
      </w:tr>
      <w:tr w:rsidR="00BC05C4" w:rsidRPr="007976DB" w:rsidTr="007B0166">
        <w:trPr>
          <w:trHeight w:val="659"/>
        </w:trPr>
        <w:tc>
          <w:tcPr>
            <w:tcW w:w="1037" w:type="pct"/>
            <w:vAlign w:val="center"/>
          </w:tcPr>
          <w:p w:rsidR="00BC05C4" w:rsidRPr="00AC7CA9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AC7CA9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8.1</w:t>
            </w:r>
            <w:r w:rsidR="006910D3" w:rsidRPr="00AC7CA9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8.2</w:t>
            </w:r>
            <w:r w:rsidR="006910D3" w:rsidRPr="00AC7CA9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8.3</w:t>
            </w:r>
            <w:r w:rsidR="006910D3" w:rsidRPr="00AC7CA9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8.4</w:t>
            </w:r>
            <w:r w:rsidR="006910D3" w:rsidRPr="00AC7CA9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5</w:t>
            </w:r>
            <w:r w:rsidR="006910D3" w:rsidRPr="00AC7CA9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6уметь изучать личность ребенка в ходе педагогической деятельности средствами современных методик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7владеть приемами профилактической деятельности, направленной на предотвращение саморазрушающегося поведения ребенка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8</w:t>
            </w:r>
            <w:r w:rsidR="006910D3" w:rsidRPr="00AC7CA9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4A163A" w:rsidRPr="007976DB" w:rsidTr="007B0166">
        <w:trPr>
          <w:trHeight w:val="659"/>
        </w:trPr>
        <w:tc>
          <w:tcPr>
            <w:tcW w:w="1037" w:type="pct"/>
            <w:vAlign w:val="center"/>
          </w:tcPr>
          <w:p w:rsidR="004A163A" w:rsidRPr="00AC7CA9" w:rsidRDefault="004A163A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4A163A" w:rsidRPr="00746EB4" w:rsidRDefault="004A163A" w:rsidP="004A163A">
            <w:pPr>
              <w:rPr>
                <w:rFonts w:ascii="Times New Roman" w:eastAsia="Times New Roman" w:hAnsi="Times New Roman"/>
              </w:rPr>
            </w:pPr>
            <w:r w:rsidRPr="00746EB4">
              <w:rPr>
                <w:rFonts w:ascii="Times New Roman" w:eastAsia="Times New Roman" w:hAnsi="Times New Roman"/>
                <w:color w:val="000000"/>
                <w:kern w:val="24"/>
              </w:rPr>
              <w:t>ОПК-9:</w:t>
            </w:r>
          </w:p>
          <w:p w:rsidR="004A163A" w:rsidRPr="00746EB4" w:rsidRDefault="004A163A" w:rsidP="004A163A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746EB4">
              <w:rPr>
                <w:rFonts w:ascii="Times New Roman" w:hAnsi="Times New Roman"/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4A163A" w:rsidRPr="00746EB4" w:rsidRDefault="004A163A" w:rsidP="004A16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EB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9.1. </w:t>
            </w:r>
            <w:r w:rsidRPr="00746EB4">
              <w:rPr>
                <w:rFonts w:ascii="Times New Roman" w:hAnsi="Times New Roman"/>
                <w:color w:val="000000"/>
                <w:sz w:val="20"/>
                <w:szCs w:val="20"/>
              </w:rPr>
              <w:t>знать принципы работы современных информационных технологий</w:t>
            </w:r>
          </w:p>
          <w:p w:rsidR="004A163A" w:rsidRPr="00746EB4" w:rsidRDefault="004A163A" w:rsidP="004A163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EB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9.2. </w:t>
            </w:r>
            <w:r w:rsidRPr="00746EB4">
              <w:rPr>
                <w:rFonts w:ascii="Times New Roman" w:hAnsi="Times New Roman"/>
                <w:color w:val="000000"/>
                <w:sz w:val="20"/>
                <w:szCs w:val="20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A163A" w:rsidRPr="00746EB4" w:rsidRDefault="004A163A" w:rsidP="004A163A">
            <w:pPr>
              <w:spacing w:before="60" w:after="60"/>
              <w:rPr>
                <w:iCs/>
              </w:rPr>
            </w:pPr>
            <w:r w:rsidRPr="00746EB4">
              <w:rPr>
                <w:rFonts w:ascii="Times New Roman" w:hAnsi="Times New Roman"/>
                <w:color w:val="000000"/>
                <w:kern w:val="24"/>
              </w:rPr>
              <w:t xml:space="preserve">ОПК 9.3. </w:t>
            </w:r>
            <w:r w:rsidRPr="00746EB4">
              <w:rPr>
                <w:rFonts w:ascii="Times New Roman" w:hAnsi="Times New Roman"/>
                <w:color w:val="000000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 xml:space="preserve">, формируются на основе профессиональных стандартов, </w:t>
      </w:r>
      <w:r w:rsidRPr="007976DB">
        <w:rPr>
          <w:iCs/>
          <w:sz w:val="24"/>
          <w:szCs w:val="24"/>
        </w:rPr>
        <w:lastRenderedPageBreak/>
        <w:t>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C74BBE">
          <w:rPr>
            <w:rStyle w:val="af8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135"/>
        <w:gridCol w:w="6578"/>
      </w:tblGrid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AC7CA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</w:p>
          <w:p w:rsidR="00322D09" w:rsidRPr="00AC7CA9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1.8уметь реализовывать эффективную межличностную коммуникацию в устной и письменной форме;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1.9владеть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1.10владеть  приемами осуществления эффективного речевого воздействия в педагогическом общении</w:t>
            </w:r>
            <w:r w:rsidR="00BC05C4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="006E056C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AC7CA9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2.6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2.7уметь организовывать деятельность в области подготовки и проведения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2.8уметь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2.9уметь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2.10уметь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2.13владеть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2.14владеть  способами регулирования поведения воспитанников для обеспечения безопасной образовательной среды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2.15владеть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2.16владеть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="007976DB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AC7CA9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формировать развивающую образовательную среду для достижения 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4.1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значение каждого возрастного этапа для развития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психических и личностных достижений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AC7CA9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4.12уметь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4.14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4.15владеть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4.18владеть  навыками управления командой.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выявлять и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6.1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ПК-7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8.10уметь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8.11владеть современными методиками в различных предметных областях начальной школы;</w:t>
            </w:r>
          </w:p>
          <w:p w:rsidR="00FF6897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владеть  современными технологиями, в т.ч. информационными,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обеспечивающими качество учебно-воспитательного процесса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r w:rsidR="00FF689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ПК-9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B238A3" w:rsidTr="006910D3">
        <w:trPr>
          <w:trHeight w:val="425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аргументированно формировать собственное суждение и оценку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           4</w:t>
            </w:r>
          </w:p>
          <w:p w:rsidR="00692E59" w:rsidRPr="00AC7CA9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692E59" w:rsidP="00245CB5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</w:p>
        </w:tc>
      </w:tr>
      <w:tr w:rsidR="007976DB" w:rsidRPr="00B238A3" w:rsidTr="006910D3">
        <w:trPr>
          <w:trHeight w:val="58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</w:p>
          <w:p w:rsidR="007976DB" w:rsidRPr="00AC7CA9" w:rsidRDefault="0012515E" w:rsidP="0012515E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11.6владеть навыками самостоятельно проводить  исследование в предметной области и в области начального образования.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</w:t>
      </w:r>
      <w:r w:rsidRPr="00535521">
        <w:rPr>
          <w:iCs/>
          <w:sz w:val="24"/>
          <w:szCs w:val="24"/>
        </w:rPr>
        <w:lastRenderedPageBreak/>
        <w:t>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44.03.05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C74BBE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74BBE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A82E96" w:rsidRPr="00D840C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D840C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D840C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D840C3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F6726B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6B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6726B" w:rsidRDefault="00F6726B" w:rsidP="00F6726B">
      <w:pPr>
        <w:tabs>
          <w:tab w:val="num" w:pos="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726B" w:rsidRDefault="00F6726B" w:rsidP="00F6726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F6726B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F6726B" w:rsidRDefault="00F6726B" w:rsidP="00F6726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</w:t>
      </w:r>
      <w:r>
        <w:rPr>
          <w:rFonts w:ascii="Times New Roman" w:hAnsi="Times New Roman"/>
          <w:sz w:val="24"/>
          <w:szCs w:val="24"/>
        </w:rPr>
        <w:lastRenderedPageBreak/>
        <w:t>формирования самостоятельности и общественно-политической активности личности студентов.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</w:t>
      </w:r>
      <w:r w:rsidRPr="00751749">
        <w:rPr>
          <w:sz w:val="24"/>
          <w:szCs w:val="24"/>
        </w:rPr>
        <w:t xml:space="preserve">воспитание. Приложении </w:t>
      </w:r>
      <w:r w:rsidR="00A90CE9">
        <w:rPr>
          <w:sz w:val="24"/>
          <w:szCs w:val="24"/>
        </w:rPr>
        <w:t>2</w:t>
      </w:r>
      <w:r w:rsidRPr="00751749">
        <w:rPr>
          <w:sz w:val="24"/>
          <w:szCs w:val="24"/>
        </w:rPr>
        <w:t>.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F6726B" w:rsidRDefault="00F6726B" w:rsidP="00F67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F6726B" w:rsidRDefault="00F6726B" w:rsidP="00F6726B">
      <w:pPr>
        <w:spacing w:line="360" w:lineRule="auto"/>
        <w:ind w:firstLine="709"/>
        <w:jc w:val="both"/>
        <w:rPr>
          <w:sz w:val="24"/>
          <w:szCs w:val="24"/>
        </w:rPr>
      </w:pPr>
    </w:p>
    <w:p w:rsidR="00F6726B" w:rsidRDefault="00F6726B" w:rsidP="00F6726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F67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8F083A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7"/>
        <w:spacing w:before="0" w:beforeAutospacing="0" w:after="0" w:afterAutospacing="0"/>
        <w:jc w:val="both"/>
      </w:pPr>
    </w:p>
    <w:p w:rsidR="00F6726B" w:rsidRDefault="00F67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A73" w:rsidRDefault="00640A73" w:rsidP="00640A73">
      <w:pPr>
        <w:tabs>
          <w:tab w:val="num" w:pos="0"/>
          <w:tab w:val="right" w:leader="underscore" w:pos="9356"/>
        </w:tabs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Приложение </w:t>
      </w:r>
      <w:r w:rsidR="008F083A">
        <w:rPr>
          <w:sz w:val="24"/>
          <w:szCs w:val="24"/>
          <w:lang w:bidi="ru-RU"/>
        </w:rPr>
        <w:t>2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«Омская гуманитарная академия»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>ВОСПИТАТЕЛЬНОЙ РАБОТЫ на 2020/2021 учебный год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bCs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  <w:lang w:bidi="ru-RU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Омск, 2020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документы</w:t>
      </w:r>
    </w:p>
    <w:p w:rsidR="00640A73" w:rsidRDefault="00640A73" w:rsidP="00640A73">
      <w:pPr>
        <w:numPr>
          <w:ilvl w:val="0"/>
          <w:numId w:val="39"/>
        </w:num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РФ №273-ФЗ «Об образовании в Российской Федерации»;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«Об утверждении государственной программы Российской Федерации «Развитие образования»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Правительства РФ от 29 мая 2015 года №996-р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«Стратегия развития воспитания в Российской Федерации на период до 2025 года»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программы.</w:t>
      </w:r>
      <w:r>
        <w:rPr>
          <w:sz w:val="24"/>
          <w:szCs w:val="24"/>
        </w:rPr>
        <w:t xml:space="preserve"> 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</w:t>
      </w:r>
    </w:p>
    <w:p w:rsidR="00640A73" w:rsidRDefault="00640A73" w:rsidP="00640A73">
      <w:pPr>
        <w:numPr>
          <w:ilvl w:val="0"/>
          <w:numId w:val="40"/>
        </w:num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личности обучающегося, способной к принятию ответственных решений, нравственному,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гражданскому, профессиональному становлению, жизненному самоопределению, а также проявлению нравственного поведения и духовности на основеобщечеловеческихценностей;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обучающегося культуры здоровья наоснове воспитания психически здоровой, физически развитой и социально- адаптированной личности;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Программы.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1.Профессиональное воспитание обучающихся 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 1.1. Профессиональное воспитание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Блок 2.Социализация обучающихся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 2.1. Гражданско-патриотическое воспитание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 2.2. Физическая культура и здоровье сбережение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 2.3.Культурно-творческое воспитание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2.4. Молодежное предпринимательство 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Модуль 2.5. Экологическое воспитание</w:t>
      </w:r>
    </w:p>
    <w:p w:rsidR="00640A73" w:rsidRDefault="00640A73" w:rsidP="00640A73">
      <w:pPr>
        <w:widowControl/>
        <w:autoSpaceDE/>
        <w:autoSpaceDN/>
        <w:adjustRightInd/>
        <w:rPr>
          <w:sz w:val="24"/>
          <w:szCs w:val="24"/>
        </w:rPr>
        <w:sectPr w:rsidR="00640A73">
          <w:pgSz w:w="11910" w:h="16840"/>
          <w:pgMar w:top="1120" w:right="1137" w:bottom="280" w:left="1276" w:header="720" w:footer="720" w:gutter="0"/>
          <w:cols w:space="720"/>
        </w:sect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/>
          <w:bCs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 1. Профессиональное воспитание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Модуль Профессиональное воспитание</w:t>
      </w:r>
    </w:p>
    <w:p w:rsidR="00640A73" w:rsidRDefault="00640A73" w:rsidP="00640A73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p w:rsidR="00640A73" w:rsidRDefault="00640A73" w:rsidP="00640A73">
      <w:pPr>
        <w:tabs>
          <w:tab w:val="num" w:pos="0"/>
          <w:tab w:val="right" w:leader="underscore" w:pos="9356"/>
        </w:tabs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354"/>
      </w:tblGrid>
      <w:tr w:rsidR="00640A73" w:rsidTr="00640A73">
        <w:trPr>
          <w:trHeight w:val="33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8F083A" w:rsidRDefault="00640A73">
            <w:pPr>
              <w:tabs>
                <w:tab w:val="num" w:pos="0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3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</w:tr>
      <w:tr w:rsidR="00640A73" w:rsidTr="00640A73">
        <w:trPr>
          <w:trHeight w:val="3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мотивация</w:t>
            </w:r>
          </w:p>
        </w:tc>
      </w:tr>
      <w:tr w:rsidR="00640A73" w:rsidTr="00640A73">
        <w:trPr>
          <w:trHeight w:val="58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профессиональных состязаниях, как событиях для развития и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саморазвития в Омской области</w:t>
            </w:r>
          </w:p>
        </w:tc>
      </w:tr>
      <w:tr w:rsidR="00640A73" w:rsidTr="00640A73">
        <w:trPr>
          <w:trHeight w:val="3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карьеры</w:t>
            </w:r>
          </w:p>
        </w:tc>
      </w:tr>
      <w:tr w:rsidR="00640A73" w:rsidTr="00640A73">
        <w:trPr>
          <w:trHeight w:val="18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формирования универсальных, общепрофессиональных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      </w:r>
          </w:p>
        </w:tc>
      </w:tr>
      <w:tr w:rsidR="00640A73" w:rsidTr="00640A73">
        <w:trPr>
          <w:trHeight w:val="30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1.Актуализировать профессиональную мотивацию, уверенную профессиональную ориентацию обучающихся.</w:t>
            </w:r>
          </w:p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Формировать компетенции эффективной коммуникации с учетом особенностей социального и культурного контекста.</w:t>
            </w:r>
          </w:p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Обеспечить возможности многоуровневого, конструктивного взаимодействия обучающихся в социуме.</w:t>
            </w:r>
          </w:p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Формировать компетенции поиска способов решения задач</w:t>
            </w:r>
          </w:p>
          <w:p w:rsidR="00640A73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профессиональной деятельности, применительно к различным контекстам.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5.Развивать творческий потенциал обучающихся и повышать их деловую активность.</w:t>
            </w:r>
          </w:p>
        </w:tc>
      </w:tr>
      <w:tr w:rsidR="00640A73" w:rsidTr="00640A73">
        <w:trPr>
          <w:trHeight w:val="183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0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 профессиональной организации эффективной профессионально - образовательной среды, которая обеспечит:</w:t>
            </w:r>
          </w:p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уровня профессиональной и личностной ответственности обучающихся;</w:t>
            </w:r>
          </w:p>
          <w:p w:rsidR="00640A73" w:rsidRPr="008F083A" w:rsidRDefault="00640A73">
            <w:pPr>
              <w:tabs>
                <w:tab w:val="right" w:leader="underscore" w:pos="9356"/>
              </w:tabs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-рост числа участников творческих, интеллектуальных и профессиональных состязаний.</w:t>
            </w:r>
          </w:p>
        </w:tc>
      </w:tr>
    </w:tbl>
    <w:p w:rsidR="00640A73" w:rsidRDefault="00640A73" w:rsidP="00640A73">
      <w:pPr>
        <w:widowControl/>
        <w:autoSpaceDE/>
        <w:autoSpaceDN/>
        <w:adjustRightInd/>
        <w:rPr>
          <w:sz w:val="24"/>
          <w:szCs w:val="24"/>
        </w:rPr>
        <w:sectPr w:rsidR="00640A73">
          <w:pgSz w:w="11910" w:h="16840"/>
          <w:pgMar w:top="1040" w:right="300" w:bottom="280" w:left="720" w:header="720" w:footer="720" w:gutter="0"/>
          <w:cols w:space="720"/>
        </w:sectPr>
      </w:pPr>
    </w:p>
    <w:p w:rsidR="00640A73" w:rsidRDefault="00640A73" w:rsidP="00640A73">
      <w:pPr>
        <w:adjustRightInd/>
        <w:spacing w:before="69"/>
        <w:ind w:left="1100" w:right="95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Блок 2. Воспитательная работа</w:t>
      </w:r>
    </w:p>
    <w:p w:rsidR="00640A73" w:rsidRDefault="00640A73" w:rsidP="00640A73">
      <w:pPr>
        <w:adjustRightInd/>
        <w:spacing w:before="27"/>
        <w:ind w:left="1103" w:right="95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Модуль 2.1 Гражданско-патриотическое воспитание</w:t>
      </w:r>
    </w:p>
    <w:p w:rsidR="00640A73" w:rsidRDefault="00640A73" w:rsidP="00640A73">
      <w:pPr>
        <w:adjustRightInd/>
        <w:rPr>
          <w:b/>
          <w:sz w:val="24"/>
          <w:szCs w:val="24"/>
          <w:lang w:eastAsia="en-US"/>
        </w:rPr>
      </w:pPr>
    </w:p>
    <w:p w:rsidR="00640A73" w:rsidRDefault="00640A73" w:rsidP="00640A73">
      <w:pPr>
        <w:adjustRightInd/>
        <w:spacing w:before="9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501"/>
      </w:tblGrid>
      <w:tr w:rsidR="00640A73" w:rsidTr="00640A73">
        <w:trPr>
          <w:trHeight w:val="407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8F083A" w:rsidRDefault="00640A73">
            <w:pPr>
              <w:adjustRightInd/>
              <w:spacing w:before="51"/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54"/>
              <w:ind w:left="2177" w:right="2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376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 воспитание и студенческое самоуправление.</w:t>
            </w:r>
          </w:p>
        </w:tc>
      </w:tr>
      <w:tr w:rsidR="00640A73" w:rsidTr="00640A73">
        <w:trPr>
          <w:trHeight w:val="376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640A73" w:rsidTr="00640A73">
        <w:trPr>
          <w:trHeight w:val="376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распространению идеологий терроризма и экстремизма.</w:t>
            </w:r>
          </w:p>
        </w:tc>
      </w:tr>
      <w:tr w:rsidR="00640A73" w:rsidTr="00640A73">
        <w:trPr>
          <w:trHeight w:val="376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коррупции</w:t>
            </w:r>
          </w:p>
        </w:tc>
      </w:tr>
      <w:tr w:rsidR="00640A73" w:rsidTr="00640A73">
        <w:trPr>
          <w:trHeight w:val="650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успешной социализации обучающихся, демонстрирующих сформированность общих компетенций.</w:t>
            </w:r>
          </w:p>
        </w:tc>
      </w:tr>
      <w:tr w:rsidR="00640A73" w:rsidTr="00640A73">
        <w:trPr>
          <w:trHeight w:val="2621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1.Развивать у обучающихся чувство патриотизма и гражданственности. 2.Развивать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Развивать у обучающихся уважение к государственным устоям России, сознательное отношение к правопорядку; принимать правила безопасного поведения вобществе.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Развивать у обучающихся умение противостоять идеологии экстремизма, терроризма, готовности противостоять внешним и внутренним вызовам.</w:t>
            </w:r>
          </w:p>
        </w:tc>
      </w:tr>
      <w:tr w:rsidR="00640A73" w:rsidTr="00640A73">
        <w:trPr>
          <w:trHeight w:val="3153"/>
        </w:trPr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7"/>
              <w:ind w:left="52"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Сформированность гражданско-патриотической позиции, проявления осознанного проведения на основе традиционных общечеловеческих ценностей.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Эффективные механизмы совместной деятельности участников воспитательной системы учебного заведения: педагогического коллектива, студенческого самоуправления в сфере профилактики правонарушений.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Увеличение числа обучающихся, ориентированных на устойчивые нравственные качества, здоровый образжизни.</w:t>
            </w:r>
          </w:p>
        </w:tc>
      </w:tr>
    </w:tbl>
    <w:p w:rsidR="00640A73" w:rsidRDefault="00640A73" w:rsidP="00640A73">
      <w:pPr>
        <w:adjustRightInd/>
        <w:spacing w:before="8"/>
        <w:rPr>
          <w:b/>
          <w:sz w:val="24"/>
          <w:szCs w:val="24"/>
          <w:lang w:eastAsia="en-US"/>
        </w:rPr>
      </w:pPr>
    </w:p>
    <w:p w:rsidR="00640A73" w:rsidRDefault="00640A73" w:rsidP="00640A73">
      <w:pPr>
        <w:adjustRightInd/>
        <w:ind w:left="719" w:right="95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Модуль 2.2 Физическая культура и здоровьесбережение</w:t>
      </w:r>
    </w:p>
    <w:p w:rsidR="00640A73" w:rsidRDefault="00640A73" w:rsidP="00640A73">
      <w:pPr>
        <w:adjustRightInd/>
        <w:spacing w:before="7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8464"/>
      </w:tblGrid>
      <w:tr w:rsidR="00640A73" w:rsidTr="00640A73">
        <w:trPr>
          <w:trHeight w:val="35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adjustRightInd/>
              <w:spacing w:line="275" w:lineRule="exact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2"/>
              <w:ind w:left="2161" w:right="2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29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40A73" w:rsidTr="00640A73">
        <w:trPr>
          <w:trHeight w:val="61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Пропаганда ЗОЖ, профилактика алкоголизма, наркомании, употребления психоактивных веществ (ПАВ)</w:t>
            </w:r>
          </w:p>
        </w:tc>
      </w:tr>
      <w:tr w:rsidR="00640A73" w:rsidTr="00640A73">
        <w:trPr>
          <w:trHeight w:val="106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spacing w:line="223" w:lineRule="exact"/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640A73" w:rsidTr="00640A73">
        <w:trPr>
          <w:trHeight w:val="83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Привлечь обучающихся к участию в мероприятиях, направленных на поддержание и укрепление здоровья.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spacing w:line="273" w:lineRule="exact"/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стойкую мотивацию на основы здорового образажизни.</w:t>
            </w:r>
          </w:p>
        </w:tc>
      </w:tr>
      <w:tr w:rsidR="00640A73" w:rsidTr="00640A73">
        <w:trPr>
          <w:trHeight w:val="111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ind w:left="11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обучающихся, регулярно занимающихся физической культурой и испортом.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количества спортивных секций по различным видам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3.Увеличениеколичествачислаобучающихся, занятых в спортивных секциях</w:t>
            </w:r>
          </w:p>
        </w:tc>
      </w:tr>
    </w:tbl>
    <w:p w:rsidR="00640A73" w:rsidRDefault="00640A73" w:rsidP="00640A73">
      <w:pPr>
        <w:adjustRightInd/>
        <w:ind w:left="1107" w:right="891"/>
        <w:jc w:val="center"/>
        <w:rPr>
          <w:b/>
          <w:sz w:val="24"/>
          <w:szCs w:val="24"/>
          <w:lang w:eastAsia="en-US"/>
        </w:rPr>
      </w:pPr>
    </w:p>
    <w:p w:rsidR="00640A73" w:rsidRDefault="00640A73" w:rsidP="00640A73">
      <w:pPr>
        <w:adjustRightInd/>
        <w:ind w:left="1107" w:right="891"/>
        <w:jc w:val="center"/>
        <w:rPr>
          <w:b/>
          <w:sz w:val="24"/>
          <w:szCs w:val="24"/>
          <w:lang w:eastAsia="en-US"/>
        </w:rPr>
      </w:pPr>
    </w:p>
    <w:p w:rsidR="00640A73" w:rsidRDefault="00640A73" w:rsidP="00640A73">
      <w:pPr>
        <w:adjustRightInd/>
        <w:ind w:left="1107" w:right="891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Модуль 2.3 Культурно-творческое воспитание</w:t>
      </w:r>
    </w:p>
    <w:p w:rsidR="00640A73" w:rsidRDefault="00640A73" w:rsidP="00640A73">
      <w:pPr>
        <w:adjustRightInd/>
        <w:spacing w:before="8" w:after="1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496"/>
      </w:tblGrid>
      <w:tr w:rsidR="00640A73" w:rsidTr="00640A73">
        <w:trPr>
          <w:trHeight w:val="28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adjustRightInd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2249" w:right="2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26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4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творческой личности средствами культурно-досуговой деятельности</w:t>
            </w:r>
          </w:p>
        </w:tc>
      </w:tr>
      <w:tr w:rsidR="00640A73" w:rsidTr="00640A73">
        <w:trPr>
          <w:trHeight w:val="3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культуры личности</w:t>
            </w:r>
          </w:p>
        </w:tc>
      </w:tr>
      <w:tr w:rsidR="00640A73" w:rsidTr="00640A73">
        <w:trPr>
          <w:trHeight w:val="3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7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ценностных ориентиров средствами культурно-творческой деятельности</w:t>
            </w:r>
          </w:p>
        </w:tc>
      </w:tr>
      <w:tr w:rsidR="00640A73" w:rsidTr="00640A73">
        <w:trPr>
          <w:trHeight w:val="56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творческой активности личности обучающихся в культурно-творческой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640A73" w:rsidTr="00640A73">
        <w:trPr>
          <w:trHeight w:val="56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творческий потенциал и творческую активность.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к ценностям культуры.</w:t>
            </w:r>
          </w:p>
        </w:tc>
      </w:tr>
      <w:tr w:rsidR="00640A73" w:rsidTr="00640A73">
        <w:trPr>
          <w:trHeight w:val="6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ind w:left="9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количества и качества культурно - творческих событий различных уровней.</w:t>
            </w:r>
          </w:p>
        </w:tc>
      </w:tr>
    </w:tbl>
    <w:p w:rsidR="00640A73" w:rsidRDefault="00640A73" w:rsidP="00640A73">
      <w:pPr>
        <w:adjustRightInd/>
        <w:spacing w:before="72"/>
        <w:ind w:left="534" w:right="95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Модуль 2.4 Молодежное предпринимательство</w:t>
      </w:r>
    </w:p>
    <w:p w:rsidR="00640A73" w:rsidRDefault="00640A73" w:rsidP="00640A73">
      <w:pPr>
        <w:adjustRightInd/>
        <w:spacing w:before="9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355"/>
      </w:tblGrid>
      <w:tr w:rsidR="00640A73" w:rsidTr="00640A73">
        <w:trPr>
          <w:trHeight w:val="2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adjustRightInd/>
              <w:spacing w:line="273" w:lineRule="exact"/>
              <w:ind w:lef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68" w:lineRule="exact"/>
              <w:ind w:left="2249" w:right="2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2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8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640A73" w:rsidTr="00640A73">
        <w:trPr>
          <w:trHeight w:val="5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9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сформированность предпринимательских компетенций у</w:t>
            </w:r>
          </w:p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spacing w:before="1"/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640A73" w:rsidTr="00640A73">
        <w:trPr>
          <w:trHeight w:val="14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9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исследование предпринимательских намерений обучающихся.</w:t>
            </w:r>
          </w:p>
          <w:p w:rsidR="00640A73" w:rsidRPr="008F083A" w:rsidRDefault="00640A73">
            <w:pPr>
              <w:tabs>
                <w:tab w:val="num" w:pos="255"/>
                <w:tab w:val="left" w:pos="3418"/>
                <w:tab w:val="left" w:pos="5510"/>
                <w:tab w:val="left" w:pos="6486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в образовательном процессе условия для стимулирования предпринимательской активности и формирования предпринимательской позиции обучающихся.</w:t>
            </w:r>
          </w:p>
        </w:tc>
      </w:tr>
      <w:tr w:rsidR="00640A73" w:rsidTr="00640A73">
        <w:trPr>
          <w:trHeight w:val="9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9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  <w:p w:rsidR="00640A73" w:rsidRDefault="00640A73">
            <w:pPr>
              <w:adjustRightInd/>
              <w:spacing w:line="28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личность способную заниматься предпринимательской деятельностью, заинтересованную к участию в различных программах общегосударственного и регионального уровня</w:t>
            </w:r>
          </w:p>
        </w:tc>
      </w:tr>
    </w:tbl>
    <w:p w:rsidR="00640A73" w:rsidRDefault="00640A73" w:rsidP="00640A73">
      <w:pPr>
        <w:adjustRightInd/>
        <w:spacing w:before="3"/>
        <w:rPr>
          <w:b/>
          <w:sz w:val="24"/>
          <w:szCs w:val="24"/>
          <w:lang w:eastAsia="en-US"/>
        </w:rPr>
      </w:pPr>
    </w:p>
    <w:p w:rsidR="00640A73" w:rsidRDefault="00640A73" w:rsidP="00640A73">
      <w:pPr>
        <w:adjustRightInd/>
        <w:ind w:left="1098" w:right="95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Модуль 2.5. Экологическое воспитание</w:t>
      </w:r>
    </w:p>
    <w:p w:rsidR="00640A73" w:rsidRDefault="00640A73" w:rsidP="00640A73">
      <w:pPr>
        <w:adjustRightInd/>
        <w:spacing w:before="7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495"/>
      </w:tblGrid>
      <w:tr w:rsidR="00640A73" w:rsidTr="00640A73">
        <w:trPr>
          <w:trHeight w:val="4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adjustRightInd/>
              <w:spacing w:line="275" w:lineRule="exact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2"/>
              <w:ind w:left="2161" w:right="2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0A73" w:rsidTr="00640A73">
        <w:trPr>
          <w:trHeight w:val="4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8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640A73" w:rsidTr="00640A73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8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сформированность экологического мировоззрения у обучающихся</w:t>
            </w:r>
          </w:p>
        </w:tc>
      </w:tr>
      <w:tr w:rsidR="00640A73" w:rsidTr="00640A73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before="38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в образовательном процессе условия для формирования экологического мировоззрения у обучающихся</w:t>
            </w:r>
          </w:p>
        </w:tc>
      </w:tr>
      <w:tr w:rsidR="00640A73" w:rsidTr="00640A73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adjustRightInd/>
              <w:spacing w:line="29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  <w:p w:rsidR="00640A73" w:rsidRDefault="00640A73">
            <w:pPr>
              <w:adjustRightInd/>
              <w:spacing w:before="3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8F083A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воспитательных событий экологической направленности</w:t>
            </w:r>
          </w:p>
        </w:tc>
      </w:tr>
    </w:tbl>
    <w:p w:rsidR="00640A73" w:rsidRDefault="00640A73" w:rsidP="00640A73">
      <w:pPr>
        <w:widowControl/>
        <w:autoSpaceDE/>
        <w:autoSpaceDN/>
        <w:adjustRightInd/>
        <w:rPr>
          <w:sz w:val="24"/>
          <w:szCs w:val="24"/>
        </w:rPr>
        <w:sectPr w:rsidR="00640A73">
          <w:pgSz w:w="11910" w:h="16840"/>
          <w:pgMar w:top="1040" w:right="300" w:bottom="280" w:left="720" w:header="720" w:footer="720" w:gutter="0"/>
          <w:cols w:space="720"/>
        </w:sectPr>
      </w:pPr>
    </w:p>
    <w:tbl>
      <w:tblPr>
        <w:tblStyle w:val="TableNormal"/>
        <w:tblW w:w="14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398"/>
        <w:gridCol w:w="68"/>
        <w:gridCol w:w="495"/>
        <w:gridCol w:w="8"/>
        <w:gridCol w:w="73"/>
        <w:gridCol w:w="5030"/>
        <w:gridCol w:w="61"/>
        <w:gridCol w:w="1498"/>
        <w:gridCol w:w="64"/>
        <w:gridCol w:w="1985"/>
        <w:gridCol w:w="35"/>
        <w:gridCol w:w="43"/>
        <w:gridCol w:w="3031"/>
        <w:gridCol w:w="32"/>
      </w:tblGrid>
      <w:tr w:rsidR="00640A73" w:rsidTr="00640A73">
        <w:trPr>
          <w:trHeight w:val="1265"/>
        </w:trPr>
        <w:tc>
          <w:tcPr>
            <w:tcW w:w="148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8F083A" w:rsidRDefault="00640A73">
            <w:pPr>
              <w:tabs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 график воспитательной работы на 2020- 2021 учебный год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640A73" w:rsidTr="00640A73">
        <w:trPr>
          <w:gridAfter w:val="1"/>
          <w:wAfter w:w="32" w:type="dxa"/>
          <w:trHeight w:val="880"/>
        </w:trPr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left" w:pos="630"/>
                <w:tab w:val="right" w:leader="underscore" w:pos="9356"/>
              </w:tabs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0A73" w:rsidTr="00640A73">
        <w:trPr>
          <w:trHeight w:val="369"/>
        </w:trPr>
        <w:tc>
          <w:tcPr>
            <w:tcW w:w="148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ind w:left="397"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0A73" w:rsidTr="00640A73">
        <w:trPr>
          <w:gridAfter w:val="1"/>
          <w:wAfter w:w="32" w:type="dxa"/>
          <w:trHeight w:val="830"/>
        </w:trPr>
        <w:tc>
          <w:tcPr>
            <w:tcW w:w="2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Кураторские часы, посвященные истории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образовательного учреждения, правилам внутреннего распорядка.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left" w:pos="1780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40A73" w:rsidRDefault="00640A73">
            <w:pPr>
              <w:tabs>
                <w:tab w:val="left" w:pos="1780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Директор библиотеки.Куратор-психолог учебно-воспитательного отдела.</w:t>
            </w:r>
          </w:p>
        </w:tc>
      </w:tr>
      <w:tr w:rsidR="00640A73" w:rsidTr="00640A73">
        <w:trPr>
          <w:gridAfter w:val="1"/>
          <w:wAfter w:w="32" w:type="dxa"/>
          <w:trHeight w:val="55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работодателями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Координатор центра по трудоустройству выпускников</w:t>
            </w:r>
          </w:p>
        </w:tc>
      </w:tr>
      <w:tr w:rsidR="00640A73" w:rsidTr="00640A73">
        <w:trPr>
          <w:gridAfter w:val="1"/>
          <w:wAfter w:w="32" w:type="dxa"/>
          <w:trHeight w:val="55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Работа по формированию здорового образа жизни среди обучающихся. Индивидуальная работа со студентами группы «риска».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Проректор по ВР, 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Куратор-психолог учебно-воспитательного отдела  </w:t>
            </w:r>
          </w:p>
        </w:tc>
      </w:tr>
      <w:tr w:rsidR="00640A73" w:rsidTr="00640A73">
        <w:trPr>
          <w:gridAfter w:val="1"/>
          <w:wAfter w:w="32" w:type="dxa"/>
          <w:trHeight w:val="1131"/>
        </w:trPr>
        <w:tc>
          <w:tcPr>
            <w:tcW w:w="2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2.1. Гражданско-патриотическое воспитание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Мероприятие «Экстремизм и терроризм - угроза обществу» 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Куратор-психолог учебно-воспитательного отдела </w:t>
            </w:r>
          </w:p>
        </w:tc>
      </w:tr>
      <w:tr w:rsidR="00640A73" w:rsidTr="00640A73">
        <w:trPr>
          <w:gridAfter w:val="1"/>
          <w:wAfter w:w="32" w:type="dxa"/>
          <w:trHeight w:val="155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Подготовка к акции «От сердца к сердцу!» посвященная Дню пожилых людей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отдела;  студенческий совет</w:t>
            </w:r>
          </w:p>
        </w:tc>
      </w:tr>
      <w:tr w:rsidR="00640A73" w:rsidTr="00640A73">
        <w:trPr>
          <w:gridAfter w:val="1"/>
          <w:wAfter w:w="32" w:type="dxa"/>
          <w:trHeight w:val="170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Анкетирование и тестирование обучающихся: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«Адаптация», «Личность»,  «Курение  –  дань моде, привычка или болезнь», «Реализуй свое право на жизнь», «Запретнаячерта»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left" w:pos="1780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Проректор по ВР, Куратор-психолог учебно-воспитательного отдела </w:t>
            </w:r>
          </w:p>
        </w:tc>
      </w:tr>
      <w:tr w:rsidR="00640A73" w:rsidTr="00640A73">
        <w:trPr>
          <w:gridAfter w:val="1"/>
          <w:wAfter w:w="32" w:type="dxa"/>
          <w:trHeight w:val="201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Кураторские часы по вопросам участия студентов в общественной организации «Студенческая народная дружина «Стрела» Омской гуманитарной академии Центрального административного округа города Омска»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Командир общественной организации «Студенческая народная дружина «Стрела» Омской гуманитарной академии Центрального административного округа города Омска»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Ведущий методист отдела по взаимодействию с народными дружинами и координации их деятельности управления по взаимодействию с государственными органами в сфере безопасности департамента общественной безопасности Администрации города Омска</w:t>
            </w:r>
          </w:p>
        </w:tc>
      </w:tr>
      <w:tr w:rsidR="00640A73" w:rsidTr="00640A73">
        <w:trPr>
          <w:gridBefore w:val="1"/>
          <w:wBefore w:w="12" w:type="dxa"/>
          <w:trHeight w:val="503"/>
        </w:trPr>
        <w:tc>
          <w:tcPr>
            <w:tcW w:w="1482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A73" w:rsidTr="00640A73">
        <w:trPr>
          <w:gridBefore w:val="1"/>
          <w:wBefore w:w="12" w:type="dxa"/>
          <w:trHeight w:val="14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Проведение студенческого открытого первенства по волейболу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отдела; Кафедра ПСГДиИЯ</w:t>
            </w:r>
          </w:p>
        </w:tc>
      </w:tr>
      <w:tr w:rsidR="00640A73" w:rsidTr="00640A73">
        <w:trPr>
          <w:gridBefore w:val="1"/>
          <w:wBefore w:w="12" w:type="dxa"/>
          <w:trHeight w:val="1213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 Культурно- творческое воспитание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Торжественное мероприятие посвященное Дню знаний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ВР;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Before w:val="1"/>
          <w:wBefore w:w="12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Знакомство обучающихся 1 курса с библиотекой, получение читательских билетов.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библиотеки</w:t>
            </w:r>
          </w:p>
        </w:tc>
      </w:tr>
      <w:tr w:rsidR="00640A73" w:rsidTr="00640A73">
        <w:trPr>
          <w:gridBefore w:val="1"/>
          <w:wBefore w:w="12" w:type="dxa"/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театральной студии «Подмостки»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Главный режиссер театральной студии «Подмостки»</w:t>
            </w:r>
          </w:p>
        </w:tc>
      </w:tr>
      <w:tr w:rsidR="00640A73" w:rsidTr="00640A73">
        <w:trPr>
          <w:gridBefore w:val="1"/>
          <w:wBefore w:w="12" w:type="dxa"/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Сбор информации о трудоустройстве выпускников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Студенты-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центра содействия трудоустройству</w:t>
            </w:r>
          </w:p>
        </w:tc>
      </w:tr>
      <w:tr w:rsidR="00640A73" w:rsidTr="00640A73">
        <w:trPr>
          <w:gridBefore w:val="1"/>
          <w:wBefore w:w="12" w:type="dxa"/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географического диктанта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Куратор-психолог учебно-воспитательного отдела </w:t>
            </w:r>
          </w:p>
        </w:tc>
      </w:tr>
      <w:tr w:rsidR="00640A73" w:rsidTr="00640A73">
        <w:trPr>
          <w:gridBefore w:val="1"/>
          <w:wBefore w:w="12" w:type="dxa"/>
          <w:trHeight w:val="128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Молодежное предпринимательство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Участие в семинаре « Я и мой бизнес»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курсы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Before w:val="1"/>
          <w:wBefore w:w="12" w:type="dxa"/>
          <w:trHeight w:val="57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2.5. Экологическое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Лекция по пропаганде и разъяснений идей охраны природы 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ВР, Куратор-психолог учебно-воспитательного отдела, председатель студенческого совета, секретарь</w:t>
            </w:r>
          </w:p>
        </w:tc>
      </w:tr>
      <w:tr w:rsidR="00640A73" w:rsidTr="00640A73">
        <w:trPr>
          <w:gridBefore w:val="1"/>
          <w:wBefore w:w="12" w:type="dxa"/>
          <w:trHeight w:val="573"/>
        </w:trPr>
        <w:tc>
          <w:tcPr>
            <w:tcW w:w="14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40A73" w:rsidTr="00640A73">
        <w:trPr>
          <w:gridBefore w:val="1"/>
          <w:wBefore w:w="12" w:type="dxa"/>
          <w:trHeight w:val="57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Семинар «Адаптация на рынке труда»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Before w:val="1"/>
          <w:wBefore w:w="12" w:type="dxa"/>
          <w:trHeight w:val="573"/>
        </w:trPr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Модуль2.1.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Кураторский час по профилактике проявлений терроризма и экстремизма: «Мировое сообщество и экстремизм, терроризм», «Законодательство РФв сфере противодействия экстремизмуи терроризму»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Куратор-психолог учебно-воспитательного отдела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640A73" w:rsidTr="00640A73">
        <w:trPr>
          <w:gridBefore w:val="1"/>
          <w:wBefore w:w="12" w:type="dxa"/>
          <w:trHeight w:val="1649"/>
        </w:trPr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Проведение спортивного мероприятия «Молодежь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против наркотиков». </w:t>
            </w: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ПСГДиИЯ </w:t>
            </w:r>
          </w:p>
        </w:tc>
      </w:tr>
      <w:tr w:rsidR="00640A73" w:rsidTr="00640A73">
        <w:trPr>
          <w:gridBefore w:val="1"/>
          <w:wBefore w:w="12" w:type="dxa"/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2.3. Культурно- творческое воспитание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Праздничное мероприятие, посвященное Дню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учителя «Мы вас любим!»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Before w:val="1"/>
          <w:wBefore w:w="12" w:type="dxa"/>
          <w:trHeight w:val="1607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Молодежное предпринимательство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Прохождение обучения посредствам </w:t>
            </w:r>
          </w:p>
          <w:p w:rsidR="00640A73" w:rsidRP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он-лайн лекций по курсу «Инклюзивное волонтерство в вузе»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отдела;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A73" w:rsidTr="00640A73">
        <w:trPr>
          <w:gridBefore w:val="1"/>
          <w:wBefore w:w="12" w:type="dxa"/>
          <w:trHeight w:val="9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Бизнес-игра «Монополия»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ВР, Куратор-психолог учебно-воспитательного отдела;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A73" w:rsidTr="00640A73">
        <w:trPr>
          <w:gridBefore w:val="1"/>
          <w:wBefore w:w="12" w:type="dxa"/>
          <w:trHeight w:val="91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2.5. Экологическое воспитание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Выездное занятие по озеленению города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ВР, Куратор-психолог учебно-воспитательного отдела; заведующие кафедрами</w:t>
            </w:r>
          </w:p>
        </w:tc>
      </w:tr>
      <w:tr w:rsidR="00640A73" w:rsidTr="00640A73">
        <w:trPr>
          <w:gridBefore w:val="1"/>
          <w:wBefore w:w="12" w:type="dxa"/>
          <w:trHeight w:val="437"/>
        </w:trPr>
        <w:tc>
          <w:tcPr>
            <w:tcW w:w="14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40A73" w:rsidTr="00640A73">
        <w:trPr>
          <w:gridBefore w:val="1"/>
          <w:wBefore w:w="12" w:type="dxa"/>
          <w:trHeight w:val="845"/>
        </w:trPr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Проведение кураторских часов по вопросам последствий употребления наркотиков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Проректор по ВР, 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медицинской деятельности</w:t>
            </w:r>
          </w:p>
        </w:tc>
      </w:tr>
      <w:tr w:rsidR="00640A73" w:rsidTr="00640A73">
        <w:trPr>
          <w:gridBefore w:val="1"/>
          <w:wBefore w:w="12" w:type="dxa"/>
          <w:trHeight w:val="107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Просмотр видео роликов и худ.фильмов по патриотической, правовой, экологической и нравственной тематике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ВР, Кафедра ПСГДиИЯ</w:t>
            </w:r>
          </w:p>
        </w:tc>
      </w:tr>
      <w:tr w:rsidR="00640A73" w:rsidTr="00640A73">
        <w:trPr>
          <w:gridBefore w:val="1"/>
          <w:wBefore w:w="12" w:type="dxa"/>
          <w:trHeight w:val="686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2.1. Гражданско- патриотическое воспитание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Проведение кураторских часов, посвященных «Дню народного единства»  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отдела; директор библиотеки</w:t>
            </w:r>
          </w:p>
        </w:tc>
      </w:tr>
      <w:tr w:rsidR="00640A73" w:rsidTr="00640A73">
        <w:trPr>
          <w:gridBefore w:val="1"/>
          <w:wBefore w:w="12" w:type="dxa"/>
          <w:trHeight w:val="837"/>
        </w:trPr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 Культурно- творческое воспитание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«День матери» - праздник любви и уважения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Before w:val="1"/>
          <w:wBefore w:w="12" w:type="dxa"/>
          <w:trHeight w:val="90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Государственный символы России – тематический час к Дню </w:t>
            </w:r>
            <w:r>
              <w:rPr>
                <w:rFonts w:ascii="Times New Roman" w:hAnsi="Times New Roman" w:cs="Times New Roman"/>
              </w:rPr>
              <w:t>Конституции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Before w:val="1"/>
          <w:wBefore w:w="12" w:type="dxa"/>
          <w:trHeight w:val="72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2.5. Экологическое воспитание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Круглый стол «Экологические проблемы современности»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ПСГДиИЯ</w:t>
            </w:r>
          </w:p>
        </w:tc>
      </w:tr>
      <w:tr w:rsidR="00640A73" w:rsidTr="00640A73">
        <w:trPr>
          <w:gridBefore w:val="1"/>
          <w:wBefore w:w="12" w:type="dxa"/>
          <w:trHeight w:val="666"/>
        </w:trPr>
        <w:tc>
          <w:tcPr>
            <w:tcW w:w="14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40A73" w:rsidTr="00640A73">
        <w:trPr>
          <w:gridBefore w:val="1"/>
          <w:wBefore w:w="12" w:type="dxa"/>
          <w:trHeight w:val="1007"/>
        </w:trPr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«День Героев Отечества» - кураторские часы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Куратор-психолог учебновоспитательного отдела</w:t>
            </w:r>
          </w:p>
        </w:tc>
      </w:tr>
      <w:tr w:rsidR="00640A73" w:rsidTr="00640A73">
        <w:trPr>
          <w:gridBefore w:val="1"/>
          <w:wBefore w:w="12" w:type="dxa"/>
          <w:trHeight w:val="709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Турнир по волейболу на приз Деда Мороза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Before w:val="1"/>
          <w:wBefore w:w="12" w:type="dxa"/>
          <w:trHeight w:val="573"/>
        </w:trPr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2.1.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 патриотическое воспитание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Спартакиада академии по зимним видам спорта по группам «Быть здоровым — значит быть счастливым!»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Before w:val="1"/>
          <w:wBefore w:w="12" w:type="dxa"/>
          <w:trHeight w:val="1212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«Береги себя» мероприятия по профилактике ВИЧ- инфекции и ЗИП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медицинской деятельности</w:t>
            </w:r>
          </w:p>
        </w:tc>
      </w:tr>
      <w:tr w:rsidR="00640A73" w:rsidTr="00640A73">
        <w:trPr>
          <w:gridBefore w:val="1"/>
          <w:wBefore w:w="12" w:type="dxa"/>
          <w:trHeight w:val="686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концерт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 воспитательного отдела,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актив группы, театральная студия «Подмостики»</w:t>
            </w:r>
          </w:p>
        </w:tc>
      </w:tr>
    </w:tbl>
    <w:p w:rsidR="00640A73" w:rsidRDefault="00640A73" w:rsidP="00640A73">
      <w:pPr>
        <w:pStyle w:val="111"/>
        <w:pageBreakBefore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2 семестр</w:t>
      </w:r>
    </w:p>
    <w:tbl>
      <w:tblPr>
        <w:tblStyle w:val="TableNormal"/>
        <w:tblW w:w="248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43"/>
        <w:gridCol w:w="5666"/>
        <w:gridCol w:w="1704"/>
        <w:gridCol w:w="1708"/>
        <w:gridCol w:w="3096"/>
        <w:gridCol w:w="19"/>
        <w:gridCol w:w="76"/>
        <w:gridCol w:w="3191"/>
        <w:gridCol w:w="3191"/>
        <w:gridCol w:w="3196"/>
      </w:tblGrid>
      <w:tr w:rsidR="00640A73" w:rsidTr="00640A73">
        <w:trPr>
          <w:gridAfter w:val="3"/>
          <w:wAfter w:w="9578" w:type="dxa"/>
          <w:trHeight w:val="106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сроки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40A73" w:rsidTr="00640A73">
        <w:trPr>
          <w:gridAfter w:val="3"/>
          <w:wAfter w:w="9578" w:type="dxa"/>
          <w:trHeight w:val="335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40A73" w:rsidTr="00640A73">
        <w:trPr>
          <w:gridAfter w:val="3"/>
          <w:wAfter w:w="9578" w:type="dxa"/>
          <w:trHeight w:val="89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C74BBE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pict>
                <v:rect id="Rectangle 52" o:spid="_x0000_s1044" style="position:absolute;margin-left:56.65pt;margin-top:227.7pt;width:121.6pt;height:14.9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" stroked="f">
                  <w10:wrap anchorx="page" anchory="page"/>
                </v:rect>
              </w:pict>
            </w:r>
            <w:r>
              <w:pict>
                <v:rect id="Rectangle 53" o:spid="_x0000_s1045" style="position:absolute;margin-left:56.65pt;margin-top:320.7pt;width:121.6pt;height:14.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" stroked="f">
                  <w10:wrap anchorx="page" anchory="page"/>
                </v:rect>
              </w:pict>
            </w:r>
            <w:r w:rsidR="00640A73"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Кураторский час «Профессиональная этика и культура общения»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133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2.1. Гражданско- патриотическое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воинской славы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83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97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 творческое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День российского студенчества — праздничный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Проректор по ВР,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83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Экологическое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Диктант «Всероссийского диктанта по общественному здоровью»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263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40A73" w:rsidTr="00640A73">
        <w:trPr>
          <w:gridAfter w:val="3"/>
          <w:wAfter w:w="9578" w:type="dxa"/>
          <w:trHeight w:val="84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Встреча с работодателями/практиками по ведущим специальностям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9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2.1. Гражданско- патриотическое воспитание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Час мужества, посвященный «А ну-ка парни», посвященный празднованию </w:t>
            </w:r>
            <w:r>
              <w:rPr>
                <w:rFonts w:ascii="Times New Roman" w:hAnsi="Times New Roman" w:cs="Times New Roman"/>
              </w:rPr>
              <w:t>Дня защитника Отечества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101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Учебная эвакуация для студентов и сотрудников на случай террористического акта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Инженер по ГО  ЧС и технике безопасности</w:t>
            </w:r>
          </w:p>
        </w:tc>
      </w:tr>
      <w:tr w:rsidR="00640A73" w:rsidTr="00640A73">
        <w:trPr>
          <w:gridAfter w:val="3"/>
          <w:wAfter w:w="9578" w:type="dxa"/>
          <w:trHeight w:val="116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Модуль2.3. Культурно- творческое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Праздничное мероприятие, посвященное «Дню защитника Отечества»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3"/>
          <w:wAfter w:w="9578" w:type="dxa"/>
          <w:trHeight w:val="98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Молодежное предпринимательство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первый бизнес»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3"/>
          <w:wAfter w:w="9578" w:type="dxa"/>
          <w:trHeight w:val="405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40A73" w:rsidTr="00640A73">
        <w:trPr>
          <w:gridAfter w:val="3"/>
          <w:wAfter w:w="9578" w:type="dxa"/>
          <w:trHeight w:val="84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C74BBE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pict>
                <v:rect id="Rectangle 84" o:spid="_x0000_s1043" style="position:absolute;margin-left:493.5pt;margin-top:312.45pt;width:83.75pt;height:14.9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" stroked="f">
                  <w10:wrap anchorx="page" anchory="page"/>
                </v:rect>
              </w:pict>
            </w:r>
            <w:r w:rsidR="00640A73"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Участие в информационной акции «Твой успех на рынке труда» (март - май) - совместно с центром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профориентации»</w:t>
            </w:r>
          </w:p>
        </w:tc>
      </w:tr>
      <w:tr w:rsidR="00640A73" w:rsidTr="00640A73">
        <w:trPr>
          <w:gridAfter w:val="3"/>
          <w:wAfter w:w="9578" w:type="dxa"/>
          <w:trHeight w:val="559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Модуль2.1.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 патриотическое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Антинаркотическая акция «Сообщи, где торгуют смертью»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6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Встреча студентов с выпускниками вуза, работающими по специальности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5"/>
          <w:wAfter w:w="9672" w:type="dxa"/>
          <w:trHeight w:val="84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Проведение соревнований по волейболу и баскетболу среди групп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5"/>
          <w:wAfter w:w="9672" w:type="dxa"/>
          <w:trHeight w:val="53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 творческое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Праздничная конкурсная программа к дню 8 марта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«Омская краса»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5"/>
          <w:wAfter w:w="9672" w:type="dxa"/>
          <w:trHeight w:val="98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Молодежное предпринимательство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Круглый стол с предпринимателями города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5"/>
          <w:wAfter w:w="9672" w:type="dxa"/>
          <w:trHeight w:val="84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2.5. Экологическое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«Чистая вода - наше чистое будущее», посвященное Всемирному дню воды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информатики, математики и естественно-научных дисциплин</w:t>
            </w:r>
          </w:p>
        </w:tc>
      </w:tr>
      <w:tr w:rsidR="00640A73" w:rsidTr="00640A73">
        <w:trPr>
          <w:gridAfter w:val="3"/>
          <w:wAfter w:w="9578" w:type="dxa"/>
          <w:trHeight w:val="409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40A73" w:rsidTr="00640A73">
        <w:trPr>
          <w:gridAfter w:val="3"/>
          <w:wAfter w:w="9578" w:type="dxa"/>
          <w:trHeight w:val="112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Семинар для студентов: как участвовать  в выборах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наблюдателя?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923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2.1. Гражданско- патриотическое воспитание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Антинаркотическая акция «Здоровье молодежи - богатство России»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7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Профилактика наркомании подростков, информация об уголовной ответственности за употреблении и распространении наркотиков, спайсов, солей и т.д.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Инспектора</w:t>
            </w:r>
          </w:p>
        </w:tc>
      </w:tr>
      <w:tr w:rsidR="00640A73" w:rsidTr="00640A73">
        <w:trPr>
          <w:gridAfter w:val="3"/>
          <w:wAfter w:w="9578" w:type="dxa"/>
          <w:trHeight w:val="10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Благотворительная акция «Большая помощь маленьким друзьям»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96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C74BBE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>
              <w:pict>
                <v:rect id="Rectangle 88" o:spid="_x0000_s1046" style="position:absolute;margin-left:210.4pt;margin-top:502.55pt;width:282.05pt;height:1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" stroked="f">
                  <w10:wrap anchorx="page" anchory="page"/>
                </v:rect>
              </w:pict>
            </w:r>
            <w:r w:rsidR="00640A73"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564"/>
        </w:trPr>
        <w:tc>
          <w:tcPr>
            <w:tcW w:w="2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 творческое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День смеха. Выпуск поздравительных открыток и стенгазет.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3"/>
          <w:wAfter w:w="9578" w:type="dxa"/>
          <w:trHeight w:val="70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«Весенняя неделя добра»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84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2.5. Экологическое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«Субботник».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297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40A73" w:rsidTr="00640A73">
        <w:trPr>
          <w:gridAfter w:val="3"/>
          <w:wAfter w:w="9578" w:type="dxa"/>
          <w:trHeight w:val="111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Модуль1.1.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летнему трудоустройству 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Студенты-выпускники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568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2.1.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 xml:space="preserve">Гражданско- патриотическое воспитание 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Студенческое самоуправление.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Волонтерская деятельность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(добровольчество).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Профилактика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безнадзорности и правонарушений Противодействие распространению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идеологий терроризма и экстремизма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СТОП ВИЧ/СПИД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отдела,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медицинской деятельности</w:t>
            </w:r>
          </w:p>
        </w:tc>
      </w:tr>
      <w:tr w:rsidR="00640A73" w:rsidTr="00640A73">
        <w:trPr>
          <w:gridAfter w:val="3"/>
          <w:wAfter w:w="9578" w:type="dxa"/>
          <w:trHeight w:val="8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Патриотическая декада, посвященная Дню Победы: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7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 Боевой славы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5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Помощь полиции в обеспечении безопасности в Центральном округе города Омска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дружина «Стрела»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народной дружины «Стрела»</w:t>
            </w:r>
          </w:p>
        </w:tc>
      </w:tr>
      <w:tr w:rsidR="00640A73" w:rsidTr="00640A73">
        <w:trPr>
          <w:gridAfter w:val="3"/>
          <w:wAfter w:w="9578" w:type="dxa"/>
          <w:trHeight w:val="98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Default="00640A73">
            <w:pPr>
              <w:widowControl/>
              <w:autoSpaceDE/>
              <w:autoSpaceDN/>
              <w:adjustRightInd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Участие в военно-патриатическом конкурсе «Зарница»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Куратор-психолог учебно-воспитательного отдела</w:t>
            </w:r>
          </w:p>
        </w:tc>
      </w:tr>
      <w:tr w:rsidR="00640A73" w:rsidTr="00640A73">
        <w:trPr>
          <w:gridAfter w:val="3"/>
          <w:wAfter w:w="9578" w:type="dxa"/>
          <w:trHeight w:val="9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3"/>
          <w:wAfter w:w="9578" w:type="dxa"/>
          <w:trHeight w:val="335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Модуль 2.2.</w:t>
            </w:r>
          </w:p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Физическая культура и здоровьесбережение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Турнир по волейболу, посвященный Дню Победы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7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Учебная эвакуация для студентов и сотрудников на случай возникновения пожара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Инженер по ГО  ЧС и технике безопасности</w:t>
            </w:r>
          </w:p>
        </w:tc>
      </w:tr>
      <w:tr w:rsidR="00640A73" w:rsidTr="00640A73">
        <w:trPr>
          <w:gridAfter w:val="3"/>
          <w:wAfter w:w="9578" w:type="dxa"/>
          <w:trHeight w:val="2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73" w:rsidRPr="00640A73" w:rsidRDefault="00640A73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«Дыши свободно!»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3"/>
          <w:wAfter w:w="9578" w:type="dxa"/>
          <w:trHeight w:val="27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Модуль2.3. Культурно- творческое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Театральная студия «Подмостки» подготовили отчетный концерт «Вдохновение»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Главный режиссер театральной студии «Подмостки»</w:t>
            </w:r>
          </w:p>
        </w:tc>
      </w:tr>
      <w:tr w:rsidR="00640A73" w:rsidTr="00640A73">
        <w:trPr>
          <w:gridAfter w:val="3"/>
          <w:wAfter w:w="9578" w:type="dxa"/>
          <w:trHeight w:val="97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2.4. Молодежное предпринимательство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Конкурс научных работ «Государственные Закупки»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УПИП</w:t>
            </w:r>
          </w:p>
        </w:tc>
      </w:tr>
      <w:tr w:rsidR="00640A73" w:rsidTr="00640A73">
        <w:trPr>
          <w:trHeight w:val="87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2.5. Экологическое</w:t>
            </w:r>
          </w:p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Уборка территории, озеленение территории академии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 по ВР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Заведующий кафедрой политологии, социально-гуманитарных дисциплин и иностранных языков</w:t>
            </w:r>
          </w:p>
        </w:tc>
      </w:tr>
      <w:tr w:rsidR="00640A73" w:rsidTr="00640A73">
        <w:trPr>
          <w:gridAfter w:val="3"/>
          <w:wAfter w:w="9578" w:type="dxa"/>
          <w:trHeight w:val="285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640A73" w:rsidTr="00640A73">
        <w:trPr>
          <w:gridAfter w:val="3"/>
          <w:wAfter w:w="9578" w:type="dxa"/>
          <w:trHeight w:val="11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2.1. Гражданско- патриотическое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Тематическое мероприятие «День памяти и скорби»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ВР</w:t>
            </w:r>
          </w:p>
        </w:tc>
      </w:tr>
      <w:tr w:rsidR="00640A73" w:rsidTr="00640A73">
        <w:trPr>
          <w:gridAfter w:val="4"/>
          <w:wAfter w:w="9648" w:type="dxa"/>
          <w:trHeight w:val="702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2.3. Культурно- творческое воспитание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P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  <w:lang w:val="ru-RU"/>
              </w:rPr>
            </w:pPr>
            <w:r w:rsidRPr="00640A73">
              <w:rPr>
                <w:rFonts w:ascii="Times New Roman" w:hAnsi="Times New Roman" w:cs="Times New Roman"/>
                <w:lang w:val="ru-RU"/>
              </w:rPr>
              <w:t>Тематическое мероприятие – «12 июня – День России»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1-4 курсов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73" w:rsidRDefault="00640A73">
            <w:pPr>
              <w:tabs>
                <w:tab w:val="num" w:pos="255"/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ПСГДиИЯ</w:t>
            </w:r>
          </w:p>
        </w:tc>
      </w:tr>
    </w:tbl>
    <w:p w:rsidR="00640A73" w:rsidRDefault="00640A73" w:rsidP="00640A73">
      <w:pPr>
        <w:tabs>
          <w:tab w:val="num" w:pos="255"/>
          <w:tab w:val="right" w:leader="underscore" w:pos="9356"/>
        </w:tabs>
        <w:rPr>
          <w:rFonts w:eastAsiaTheme="minorHAnsi"/>
          <w:sz w:val="22"/>
          <w:szCs w:val="22"/>
          <w:lang w:eastAsia="en-US"/>
        </w:rPr>
      </w:pPr>
    </w:p>
    <w:p w:rsidR="00AA0620" w:rsidRDefault="00AA0620" w:rsidP="00640A73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A0620" w:rsidSect="00640A73">
      <w:footerReference w:type="default" r:id="rId16"/>
      <w:pgSz w:w="16840" w:h="11910" w:orient="landscape"/>
      <w:pgMar w:top="1276" w:right="1120" w:bottom="1137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5F3" w:rsidRDefault="002205F3" w:rsidP="00E2030F">
      <w:r>
        <w:separator/>
      </w:r>
    </w:p>
  </w:endnote>
  <w:endnote w:type="continuationSeparator" w:id="0">
    <w:p w:rsidR="002205F3" w:rsidRDefault="002205F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0C3" w:rsidRDefault="00AF0282">
    <w:pPr>
      <w:pStyle w:val="ad"/>
      <w:jc w:val="center"/>
    </w:pPr>
    <w:r>
      <w:fldChar w:fldCharType="begin"/>
    </w:r>
    <w:r w:rsidR="00020052">
      <w:instrText xml:space="preserve"> PAGE   \* MERGEFORMAT </w:instrText>
    </w:r>
    <w:r>
      <w:fldChar w:fldCharType="separate"/>
    </w:r>
    <w:r w:rsidR="00DD6426">
      <w:rPr>
        <w:noProof/>
      </w:rPr>
      <w:t>46</w:t>
    </w:r>
    <w:r>
      <w:rPr>
        <w:noProof/>
      </w:rPr>
      <w:fldChar w:fldCharType="end"/>
    </w:r>
  </w:p>
  <w:p w:rsidR="00D840C3" w:rsidRDefault="00D840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5F3" w:rsidRDefault="002205F3" w:rsidP="00E2030F">
      <w:r>
        <w:separator/>
      </w:r>
    </w:p>
  </w:footnote>
  <w:footnote w:type="continuationSeparator" w:id="0">
    <w:p w:rsidR="002205F3" w:rsidRDefault="002205F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5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7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23"/>
  </w:num>
  <w:num w:numId="5">
    <w:abstractNumId w:val="0"/>
  </w:num>
  <w:num w:numId="6">
    <w:abstractNumId w:val="32"/>
  </w:num>
  <w:num w:numId="7">
    <w:abstractNumId w:val="17"/>
  </w:num>
  <w:num w:numId="8">
    <w:abstractNumId w:val="3"/>
  </w:num>
  <w:num w:numId="9">
    <w:abstractNumId w:val="29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4"/>
  </w:num>
  <w:num w:numId="14">
    <w:abstractNumId w:val="28"/>
  </w:num>
  <w:num w:numId="15">
    <w:abstractNumId w:val="9"/>
  </w:num>
  <w:num w:numId="16">
    <w:abstractNumId w:val="2"/>
  </w:num>
  <w:num w:numId="17">
    <w:abstractNumId w:val="1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33"/>
  </w:num>
  <w:num w:numId="25">
    <w:abstractNumId w:val="16"/>
  </w:num>
  <w:num w:numId="26">
    <w:abstractNumId w:val="1"/>
  </w:num>
  <w:num w:numId="27">
    <w:abstractNumId w:val="25"/>
  </w:num>
  <w:num w:numId="28">
    <w:abstractNumId w:val="19"/>
  </w:num>
  <w:num w:numId="29">
    <w:abstractNumId w:val="31"/>
  </w:num>
  <w:num w:numId="30">
    <w:abstractNumId w:val="12"/>
  </w:num>
  <w:num w:numId="31">
    <w:abstractNumId w:val="27"/>
  </w:num>
  <w:num w:numId="32">
    <w:abstractNumId w:val="26"/>
  </w:num>
  <w:num w:numId="33">
    <w:abstractNumId w:val="24"/>
  </w:num>
  <w:num w:numId="34">
    <w:abstractNumId w:val="14"/>
  </w:num>
  <w:num w:numId="35">
    <w:abstractNumId w:val="7"/>
  </w:num>
  <w:num w:numId="36">
    <w:abstractNumId w:val="15"/>
  </w:num>
  <w:num w:numId="37">
    <w:abstractNumId w:val="11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7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0052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562E4"/>
    <w:rsid w:val="00061A2F"/>
    <w:rsid w:val="00062F7C"/>
    <w:rsid w:val="00067D50"/>
    <w:rsid w:val="0007083A"/>
    <w:rsid w:val="000737E0"/>
    <w:rsid w:val="000860BA"/>
    <w:rsid w:val="000A016A"/>
    <w:rsid w:val="000A0EF0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1F7"/>
    <w:rsid w:val="00215495"/>
    <w:rsid w:val="00217F5B"/>
    <w:rsid w:val="002205F3"/>
    <w:rsid w:val="002228D4"/>
    <w:rsid w:val="00222CEA"/>
    <w:rsid w:val="00224A04"/>
    <w:rsid w:val="00230975"/>
    <w:rsid w:val="00230D8E"/>
    <w:rsid w:val="00230DC5"/>
    <w:rsid w:val="00242150"/>
    <w:rsid w:val="0024298B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0A5C"/>
    <w:rsid w:val="0027214E"/>
    <w:rsid w:val="002729F6"/>
    <w:rsid w:val="002754DC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23F4"/>
    <w:rsid w:val="002C3FD3"/>
    <w:rsid w:val="002C6954"/>
    <w:rsid w:val="002D04A7"/>
    <w:rsid w:val="002D24CD"/>
    <w:rsid w:val="002D28FB"/>
    <w:rsid w:val="002D35D5"/>
    <w:rsid w:val="002D7FD2"/>
    <w:rsid w:val="002E6DA6"/>
    <w:rsid w:val="002E72D4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36032"/>
    <w:rsid w:val="00346314"/>
    <w:rsid w:val="00347262"/>
    <w:rsid w:val="00351582"/>
    <w:rsid w:val="00351E30"/>
    <w:rsid w:val="00352810"/>
    <w:rsid w:val="003626E0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084E"/>
    <w:rsid w:val="00492D03"/>
    <w:rsid w:val="0049538A"/>
    <w:rsid w:val="004A163A"/>
    <w:rsid w:val="004A607A"/>
    <w:rsid w:val="004B093E"/>
    <w:rsid w:val="004B2347"/>
    <w:rsid w:val="004B3F00"/>
    <w:rsid w:val="004B4DEB"/>
    <w:rsid w:val="004B5AF9"/>
    <w:rsid w:val="004B6A2D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3007"/>
    <w:rsid w:val="00505105"/>
    <w:rsid w:val="005105D0"/>
    <w:rsid w:val="0051352E"/>
    <w:rsid w:val="00513E71"/>
    <w:rsid w:val="0051404A"/>
    <w:rsid w:val="00521738"/>
    <w:rsid w:val="00521B56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6BF"/>
    <w:rsid w:val="0059092F"/>
    <w:rsid w:val="00594080"/>
    <w:rsid w:val="00595685"/>
    <w:rsid w:val="00595C7E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0A73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44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46EB4"/>
    <w:rsid w:val="007504E4"/>
    <w:rsid w:val="00754E95"/>
    <w:rsid w:val="00760BB8"/>
    <w:rsid w:val="00760FF5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3A3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2D38"/>
    <w:rsid w:val="008512BE"/>
    <w:rsid w:val="00854963"/>
    <w:rsid w:val="00855EDB"/>
    <w:rsid w:val="00856305"/>
    <w:rsid w:val="008619BB"/>
    <w:rsid w:val="0087004C"/>
    <w:rsid w:val="00873824"/>
    <w:rsid w:val="00873C04"/>
    <w:rsid w:val="008832B8"/>
    <w:rsid w:val="008837FD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3A"/>
    <w:rsid w:val="008F0856"/>
    <w:rsid w:val="00900233"/>
    <w:rsid w:val="0090147A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24C3"/>
    <w:rsid w:val="009329A7"/>
    <w:rsid w:val="00935498"/>
    <w:rsid w:val="00942D72"/>
    <w:rsid w:val="00943382"/>
    <w:rsid w:val="009460AD"/>
    <w:rsid w:val="00956C0B"/>
    <w:rsid w:val="009578A9"/>
    <w:rsid w:val="0096430A"/>
    <w:rsid w:val="00964CF5"/>
    <w:rsid w:val="00967F30"/>
    <w:rsid w:val="009745BF"/>
    <w:rsid w:val="00974FB7"/>
    <w:rsid w:val="00980411"/>
    <w:rsid w:val="00983E48"/>
    <w:rsid w:val="00991709"/>
    <w:rsid w:val="00991837"/>
    <w:rsid w:val="00992446"/>
    <w:rsid w:val="00996332"/>
    <w:rsid w:val="00997183"/>
    <w:rsid w:val="009A5EB4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4A25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B5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0CE9"/>
    <w:rsid w:val="00A912C5"/>
    <w:rsid w:val="00A91F47"/>
    <w:rsid w:val="00A93493"/>
    <w:rsid w:val="00A94050"/>
    <w:rsid w:val="00A941E9"/>
    <w:rsid w:val="00A948AB"/>
    <w:rsid w:val="00A94EE2"/>
    <w:rsid w:val="00AA009C"/>
    <w:rsid w:val="00AA0620"/>
    <w:rsid w:val="00AA16A5"/>
    <w:rsid w:val="00AA23E8"/>
    <w:rsid w:val="00AA29E2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0282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C4FB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4755"/>
    <w:rsid w:val="00BF6DFB"/>
    <w:rsid w:val="00BF7DEA"/>
    <w:rsid w:val="00C00BF2"/>
    <w:rsid w:val="00C01041"/>
    <w:rsid w:val="00C01CDC"/>
    <w:rsid w:val="00C02974"/>
    <w:rsid w:val="00C11628"/>
    <w:rsid w:val="00C13C17"/>
    <w:rsid w:val="00C16A8F"/>
    <w:rsid w:val="00C31362"/>
    <w:rsid w:val="00C45D5A"/>
    <w:rsid w:val="00C520C8"/>
    <w:rsid w:val="00C52822"/>
    <w:rsid w:val="00C54A8F"/>
    <w:rsid w:val="00C573AC"/>
    <w:rsid w:val="00C60B1D"/>
    <w:rsid w:val="00C63763"/>
    <w:rsid w:val="00C65C6F"/>
    <w:rsid w:val="00C719E7"/>
    <w:rsid w:val="00C7446A"/>
    <w:rsid w:val="00C74BBE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5A82"/>
    <w:rsid w:val="00CC64DA"/>
    <w:rsid w:val="00CC786A"/>
    <w:rsid w:val="00CD253F"/>
    <w:rsid w:val="00CD791D"/>
    <w:rsid w:val="00CE0281"/>
    <w:rsid w:val="00CE162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404D"/>
    <w:rsid w:val="00D366CE"/>
    <w:rsid w:val="00D36EC3"/>
    <w:rsid w:val="00D370FB"/>
    <w:rsid w:val="00D376E4"/>
    <w:rsid w:val="00D40060"/>
    <w:rsid w:val="00D44014"/>
    <w:rsid w:val="00D456BA"/>
    <w:rsid w:val="00D457B8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426"/>
    <w:rsid w:val="00DD6688"/>
    <w:rsid w:val="00DD714B"/>
    <w:rsid w:val="00DD79DE"/>
    <w:rsid w:val="00DE24F4"/>
    <w:rsid w:val="00DE33B5"/>
    <w:rsid w:val="00DE4191"/>
    <w:rsid w:val="00DE47B6"/>
    <w:rsid w:val="00DE595C"/>
    <w:rsid w:val="00DE5E7B"/>
    <w:rsid w:val="00DF0E04"/>
    <w:rsid w:val="00DF1355"/>
    <w:rsid w:val="00DF1F02"/>
    <w:rsid w:val="00DF20B4"/>
    <w:rsid w:val="00E06D5D"/>
    <w:rsid w:val="00E10BFB"/>
    <w:rsid w:val="00E12B12"/>
    <w:rsid w:val="00E15B7B"/>
    <w:rsid w:val="00E174BE"/>
    <w:rsid w:val="00E20012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41"/>
    <w:rsid w:val="00E97A6E"/>
    <w:rsid w:val="00E97A9D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C6B93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0CFE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6726B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E245A"/>
    <w:rsid w:val="00FE4EBE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EE44CB8D-A927-4608-91AA-4304679B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extended-textshort">
    <w:name w:val="extended-text__short"/>
    <w:basedOn w:val="a0"/>
    <w:rsid w:val="00F6726B"/>
  </w:style>
  <w:style w:type="paragraph" w:customStyle="1" w:styleId="15">
    <w:name w:val="Абзац списка1"/>
    <w:basedOn w:val="a"/>
    <w:uiPriority w:val="99"/>
    <w:rsid w:val="00F6726B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6726B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F6726B"/>
    <w:rPr>
      <w:i/>
      <w:iCs/>
    </w:rPr>
  </w:style>
  <w:style w:type="paragraph" w:customStyle="1" w:styleId="110">
    <w:name w:val="Заголовок 11"/>
    <w:basedOn w:val="a"/>
    <w:uiPriority w:val="1"/>
    <w:qFormat/>
    <w:rsid w:val="00F6726B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6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640A73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640A73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640A73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b">
    <w:name w:val="Unresolved Mention"/>
    <w:basedOn w:val="a0"/>
    <w:uiPriority w:val="99"/>
    <w:semiHidden/>
    <w:unhideWhenUsed/>
    <w:rsid w:val="0093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335494A-A4EA-4AF5-A723-F4AB380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16324</Words>
  <Characters>93047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109153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27</cp:revision>
  <cp:lastPrinted>2019-11-12T06:20:00Z</cp:lastPrinted>
  <dcterms:created xsi:type="dcterms:W3CDTF">2021-01-17T12:29:00Z</dcterms:created>
  <dcterms:modified xsi:type="dcterms:W3CDTF">2022-11-13T19:08:00Z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